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B3BD3" w:rsidRPr="00AE5D5F" w:rsidRDefault="00AE5D5F" w:rsidP="00AE5D5F">
      <w:pPr>
        <w:suppressAutoHyphens/>
        <w:snapToGrid w:val="0"/>
        <w:spacing w:after="0" w:line="240" w:lineRule="atLeast"/>
        <w:ind w:left="8496" w:right="57" w:firstLine="708"/>
        <w:jc w:val="right"/>
        <w:rPr>
          <w:rFonts w:ascii="Times New Roman" w:eastAsia="Calibri" w:hAnsi="Times New Roman"/>
          <w:sz w:val="24"/>
          <w:szCs w:val="24"/>
        </w:rPr>
      </w:pPr>
      <w:bookmarkStart w:id="0" w:name="_GoBack"/>
      <w:bookmarkEnd w:id="0"/>
      <w:r>
        <w:rPr>
          <w:rFonts w:ascii="Times New Roman" w:hAnsi="Times New Roman"/>
          <w:sz w:val="20"/>
          <w:szCs w:val="20"/>
        </w:rPr>
        <w:t xml:space="preserve"> П</w:t>
      </w:r>
      <w:r w:rsidR="00AB3BD3" w:rsidRPr="00AE5D5F">
        <w:rPr>
          <w:rFonts w:ascii="Times New Roman" w:eastAsia="Calibri" w:hAnsi="Times New Roman"/>
          <w:sz w:val="24"/>
          <w:szCs w:val="24"/>
        </w:rPr>
        <w:t xml:space="preserve">риложение № </w:t>
      </w:r>
      <w:r w:rsidR="00FE5641" w:rsidRPr="00AE5D5F">
        <w:rPr>
          <w:rFonts w:ascii="Times New Roman" w:eastAsia="Calibri" w:hAnsi="Times New Roman"/>
          <w:sz w:val="24"/>
          <w:szCs w:val="24"/>
        </w:rPr>
        <w:t>1</w:t>
      </w:r>
      <w:r w:rsidR="00AB3BD3" w:rsidRPr="00AE5D5F">
        <w:rPr>
          <w:rFonts w:ascii="Times New Roman" w:eastAsia="Calibri" w:hAnsi="Times New Roman"/>
          <w:sz w:val="24"/>
          <w:szCs w:val="24"/>
        </w:rPr>
        <w:t xml:space="preserve">  </w:t>
      </w:r>
      <w:r w:rsidRPr="00AE5D5F">
        <w:rPr>
          <w:rFonts w:ascii="Times New Roman" w:eastAsia="Calibri" w:hAnsi="Times New Roman"/>
          <w:sz w:val="24"/>
          <w:szCs w:val="24"/>
        </w:rPr>
        <w:t>к извещению о проведении запроса котировок в электронной форме</w:t>
      </w:r>
    </w:p>
    <w:p w:rsidR="00D33586" w:rsidRPr="00AE5D5F" w:rsidRDefault="00D33586" w:rsidP="00D33586">
      <w:pPr>
        <w:suppressAutoHyphens/>
        <w:snapToGrid w:val="0"/>
        <w:spacing w:after="0" w:line="240" w:lineRule="atLeast"/>
        <w:ind w:left="8496" w:right="57" w:firstLine="708"/>
        <w:rPr>
          <w:rFonts w:ascii="Times New Roman" w:hAnsi="Times New Roman"/>
          <w:sz w:val="20"/>
          <w:szCs w:val="20"/>
        </w:rPr>
      </w:pPr>
    </w:p>
    <w:p w:rsidR="00D33586" w:rsidRPr="00D33586" w:rsidRDefault="00D33586" w:rsidP="00D33586">
      <w:pPr>
        <w:spacing w:after="0" w:line="240" w:lineRule="auto"/>
        <w:jc w:val="center"/>
        <w:rPr>
          <w:rFonts w:ascii="Times New Roman" w:hAnsi="Times New Roman"/>
          <w:b/>
          <w:sz w:val="24"/>
          <w:szCs w:val="24"/>
        </w:rPr>
      </w:pPr>
      <w:r>
        <w:rPr>
          <w:rFonts w:ascii="Times New Roman" w:hAnsi="Times New Roman"/>
          <w:b/>
          <w:sz w:val="24"/>
          <w:szCs w:val="24"/>
        </w:rPr>
        <w:t>Запрос</w:t>
      </w:r>
      <w:r w:rsidRPr="00D33586">
        <w:rPr>
          <w:rFonts w:ascii="Times New Roman" w:hAnsi="Times New Roman"/>
          <w:b/>
          <w:sz w:val="24"/>
          <w:szCs w:val="24"/>
        </w:rPr>
        <w:t xml:space="preserve"> котировок в электронной форме, </w:t>
      </w:r>
      <w:r w:rsidRPr="00D33586">
        <w:rPr>
          <w:rFonts w:ascii="Times New Roman" w:hAnsi="Times New Roman"/>
          <w:b/>
          <w:bCs/>
          <w:sz w:val="24"/>
          <w:szCs w:val="24"/>
        </w:rPr>
        <w:t xml:space="preserve">участниками  которого могут быть только субъекты малого и среднего предпринимательства </w:t>
      </w:r>
      <w:r w:rsidRPr="00D33586">
        <w:rPr>
          <w:rFonts w:ascii="Times New Roman" w:hAnsi="Times New Roman"/>
          <w:b/>
          <w:sz w:val="24"/>
          <w:szCs w:val="24"/>
        </w:rPr>
        <w:t>на право заключения  договор</w:t>
      </w:r>
      <w:r w:rsidR="00A01719">
        <w:rPr>
          <w:rFonts w:ascii="Times New Roman" w:hAnsi="Times New Roman"/>
          <w:b/>
          <w:sz w:val="24"/>
          <w:szCs w:val="24"/>
        </w:rPr>
        <w:t xml:space="preserve">а на поставку </w:t>
      </w:r>
      <w:r w:rsidR="00B67479">
        <w:rPr>
          <w:rFonts w:ascii="Times New Roman" w:hAnsi="Times New Roman"/>
          <w:b/>
          <w:sz w:val="24"/>
          <w:szCs w:val="24"/>
        </w:rPr>
        <w:t>продуктов питания</w:t>
      </w:r>
      <w:r w:rsidR="00A01719">
        <w:rPr>
          <w:rFonts w:ascii="Times New Roman" w:hAnsi="Times New Roman"/>
          <w:b/>
          <w:sz w:val="24"/>
          <w:szCs w:val="24"/>
        </w:rPr>
        <w:t xml:space="preserve"> (</w:t>
      </w:r>
      <w:r w:rsidR="00806F1E">
        <w:rPr>
          <w:rFonts w:ascii="Times New Roman" w:hAnsi="Times New Roman"/>
          <w:b/>
          <w:sz w:val="24"/>
          <w:szCs w:val="24"/>
        </w:rPr>
        <w:t>тушка ц/</w:t>
      </w:r>
      <w:r w:rsidR="007666A9">
        <w:rPr>
          <w:rFonts w:ascii="Times New Roman" w:hAnsi="Times New Roman"/>
          <w:b/>
          <w:sz w:val="24"/>
          <w:szCs w:val="24"/>
        </w:rPr>
        <w:t xml:space="preserve">б 1 категории охлажденная) на </w:t>
      </w:r>
      <w:r w:rsidR="007D236C">
        <w:rPr>
          <w:rFonts w:ascii="Times New Roman" w:hAnsi="Times New Roman"/>
          <w:b/>
          <w:sz w:val="24"/>
          <w:szCs w:val="24"/>
        </w:rPr>
        <w:t>февраль-март 2024</w:t>
      </w:r>
      <w:r w:rsidRPr="00D33586">
        <w:rPr>
          <w:rFonts w:ascii="Times New Roman" w:hAnsi="Times New Roman"/>
          <w:b/>
          <w:sz w:val="24"/>
          <w:szCs w:val="24"/>
        </w:rPr>
        <w:t xml:space="preserve"> года</w:t>
      </w:r>
    </w:p>
    <w:p w:rsidR="00A24CB1" w:rsidRPr="00AB3BD3" w:rsidRDefault="00A24CB1" w:rsidP="00AB3BD3">
      <w:pPr>
        <w:suppressAutoHyphens/>
        <w:snapToGrid w:val="0"/>
        <w:spacing w:after="0" w:line="240" w:lineRule="atLeast"/>
        <w:ind w:left="8496" w:right="57" w:firstLine="708"/>
        <w:rPr>
          <w:rFonts w:ascii="Times New Roman" w:eastAsia="Calibri" w:hAnsi="Times New Roman"/>
          <w:sz w:val="20"/>
          <w:szCs w:val="20"/>
        </w:rPr>
      </w:pPr>
    </w:p>
    <w:p w:rsidR="00650C29" w:rsidRDefault="00151091" w:rsidP="00570804">
      <w:pPr>
        <w:spacing w:after="0"/>
        <w:jc w:val="center"/>
        <w:rPr>
          <w:rFonts w:ascii="Times New Roman" w:hAnsi="Times New Roman"/>
          <w:b/>
          <w:sz w:val="24"/>
          <w:szCs w:val="24"/>
        </w:rPr>
      </w:pPr>
      <w:r>
        <w:rPr>
          <w:rFonts w:ascii="Times New Roman" w:hAnsi="Times New Roman"/>
          <w:b/>
          <w:sz w:val="24"/>
          <w:szCs w:val="24"/>
        </w:rPr>
        <w:t>Техническое задание</w:t>
      </w:r>
    </w:p>
    <w:p w:rsidR="00151091" w:rsidRPr="00BD32DB" w:rsidRDefault="00151091" w:rsidP="00C54F48">
      <w:pPr>
        <w:spacing w:after="0"/>
        <w:ind w:firstLine="708"/>
        <w:rPr>
          <w:rFonts w:ascii="Times New Roman" w:hAnsi="Times New Roman"/>
          <w:color w:val="000000"/>
          <w:sz w:val="24"/>
          <w:szCs w:val="24"/>
        </w:rPr>
      </w:pPr>
      <w:r w:rsidRPr="00BD32DB">
        <w:rPr>
          <w:rFonts w:ascii="Times New Roman" w:hAnsi="Times New Roman"/>
          <w:color w:val="000000"/>
          <w:sz w:val="24"/>
          <w:szCs w:val="24"/>
        </w:rPr>
        <w:t xml:space="preserve">1. Объект закупки: </w:t>
      </w:r>
      <w:r w:rsidR="00B67479">
        <w:rPr>
          <w:rFonts w:ascii="Times New Roman" w:hAnsi="Times New Roman"/>
          <w:b/>
          <w:sz w:val="24"/>
          <w:szCs w:val="24"/>
        </w:rPr>
        <w:t>поставка</w:t>
      </w:r>
      <w:r w:rsidR="00B67479" w:rsidRPr="00B67479">
        <w:rPr>
          <w:rFonts w:ascii="Times New Roman" w:hAnsi="Times New Roman"/>
          <w:b/>
          <w:sz w:val="24"/>
          <w:szCs w:val="24"/>
        </w:rPr>
        <w:t xml:space="preserve"> продуктов питания (тушка </w:t>
      </w:r>
      <w:r w:rsidR="00B67479" w:rsidRPr="008D6278">
        <w:rPr>
          <w:rFonts w:ascii="Times New Roman" w:hAnsi="Times New Roman"/>
          <w:b/>
          <w:sz w:val="24"/>
          <w:szCs w:val="24"/>
        </w:rPr>
        <w:t>ц/б 1 категории</w:t>
      </w:r>
      <w:r w:rsidR="00B67479" w:rsidRPr="00B67479">
        <w:rPr>
          <w:rFonts w:ascii="Times New Roman" w:hAnsi="Times New Roman"/>
          <w:b/>
          <w:sz w:val="24"/>
          <w:szCs w:val="24"/>
        </w:rPr>
        <w:t xml:space="preserve"> охлаж</w:t>
      </w:r>
      <w:r w:rsidR="005300FD">
        <w:rPr>
          <w:rFonts w:ascii="Times New Roman" w:hAnsi="Times New Roman"/>
          <w:b/>
          <w:sz w:val="24"/>
          <w:szCs w:val="24"/>
        </w:rPr>
        <w:t xml:space="preserve">денная) на </w:t>
      </w:r>
      <w:r w:rsidR="007D236C" w:rsidRPr="007D236C">
        <w:rPr>
          <w:rFonts w:ascii="Times New Roman" w:hAnsi="Times New Roman"/>
          <w:b/>
          <w:sz w:val="24"/>
          <w:szCs w:val="24"/>
        </w:rPr>
        <w:t>февраль-март 2024 года</w:t>
      </w:r>
    </w:p>
    <w:p w:rsidR="0044422C" w:rsidRDefault="00D33586" w:rsidP="00151091">
      <w:pPr>
        <w:overflowPunct w:val="0"/>
        <w:autoSpaceDE w:val="0"/>
        <w:autoSpaceDN w:val="0"/>
        <w:adjustRightInd w:val="0"/>
        <w:spacing w:after="0" w:line="240" w:lineRule="auto"/>
        <w:ind w:firstLine="709"/>
        <w:jc w:val="both"/>
        <w:rPr>
          <w:rFonts w:ascii="Times New Roman" w:hAnsi="Times New Roman" w:cs="Calibri"/>
          <w:color w:val="000000"/>
          <w:sz w:val="24"/>
          <w:szCs w:val="24"/>
        </w:rPr>
      </w:pPr>
      <w:r>
        <w:rPr>
          <w:rFonts w:ascii="Times New Roman" w:hAnsi="Times New Roman" w:cs="Calibri"/>
          <w:color w:val="000000"/>
          <w:sz w:val="24"/>
          <w:szCs w:val="24"/>
        </w:rPr>
        <w:t xml:space="preserve">2. Заказчик: </w:t>
      </w:r>
      <w:r w:rsidR="0044422C" w:rsidRPr="0044422C">
        <w:rPr>
          <w:rFonts w:ascii="Times New Roman" w:hAnsi="Times New Roman" w:cs="Calibri"/>
          <w:color w:val="000000"/>
          <w:sz w:val="24"/>
          <w:szCs w:val="24"/>
        </w:rPr>
        <w:t>Государственное автономное учреждение здравоохранен</w:t>
      </w:r>
      <w:r w:rsidR="007666A9">
        <w:rPr>
          <w:rFonts w:ascii="Times New Roman" w:hAnsi="Times New Roman" w:cs="Calibri"/>
          <w:color w:val="000000"/>
          <w:sz w:val="24"/>
          <w:szCs w:val="24"/>
        </w:rPr>
        <w:t xml:space="preserve">ия  Мечетлинский санаторий для детей с родителями </w:t>
      </w:r>
      <w:r w:rsidR="0044422C" w:rsidRPr="0044422C">
        <w:rPr>
          <w:rFonts w:ascii="Times New Roman" w:hAnsi="Times New Roman" w:cs="Calibri"/>
          <w:color w:val="000000"/>
          <w:sz w:val="24"/>
          <w:szCs w:val="24"/>
        </w:rPr>
        <w:t xml:space="preserve"> Республика Башкортостан</w:t>
      </w:r>
    </w:p>
    <w:p w:rsidR="007666A9" w:rsidRPr="00BD32DB" w:rsidRDefault="00151091" w:rsidP="007666A9">
      <w:pPr>
        <w:overflowPunct w:val="0"/>
        <w:autoSpaceDE w:val="0"/>
        <w:autoSpaceDN w:val="0"/>
        <w:adjustRightInd w:val="0"/>
        <w:spacing w:after="0" w:line="240" w:lineRule="auto"/>
        <w:ind w:firstLine="709"/>
        <w:jc w:val="both"/>
        <w:rPr>
          <w:rFonts w:ascii="Times New Roman" w:hAnsi="Times New Roman" w:cs="Calibri"/>
          <w:color w:val="000000"/>
          <w:sz w:val="24"/>
          <w:szCs w:val="24"/>
        </w:rPr>
      </w:pPr>
      <w:r w:rsidRPr="00BD32DB">
        <w:rPr>
          <w:rFonts w:ascii="Times New Roman" w:hAnsi="Times New Roman" w:cs="Calibri"/>
          <w:color w:val="000000"/>
          <w:sz w:val="24"/>
          <w:szCs w:val="24"/>
        </w:rPr>
        <w:t>Адрес юридический и почтовый</w:t>
      </w:r>
      <w:r w:rsidR="00D33586">
        <w:rPr>
          <w:rFonts w:ascii="Times New Roman" w:hAnsi="Times New Roman" w:cs="Calibri"/>
          <w:color w:val="000000"/>
          <w:sz w:val="24"/>
          <w:szCs w:val="24"/>
        </w:rPr>
        <w:t xml:space="preserve">: </w:t>
      </w:r>
      <w:r w:rsidR="007666A9">
        <w:rPr>
          <w:rFonts w:ascii="Times New Roman" w:hAnsi="Times New Roman" w:cs="Calibri"/>
          <w:color w:val="000000"/>
          <w:sz w:val="24"/>
          <w:szCs w:val="24"/>
        </w:rPr>
        <w:t>452550, Р</w:t>
      </w:r>
      <w:r w:rsidR="005300FD">
        <w:rPr>
          <w:rFonts w:ascii="Times New Roman" w:hAnsi="Times New Roman" w:cs="Calibri"/>
          <w:color w:val="000000"/>
          <w:sz w:val="24"/>
          <w:szCs w:val="24"/>
        </w:rPr>
        <w:t xml:space="preserve">еспублика </w:t>
      </w:r>
      <w:r w:rsidR="007666A9">
        <w:rPr>
          <w:rFonts w:ascii="Times New Roman" w:hAnsi="Times New Roman" w:cs="Calibri"/>
          <w:color w:val="000000"/>
          <w:sz w:val="24"/>
          <w:szCs w:val="24"/>
        </w:rPr>
        <w:t>Б</w:t>
      </w:r>
      <w:r w:rsidR="005300FD">
        <w:rPr>
          <w:rFonts w:ascii="Times New Roman" w:hAnsi="Times New Roman" w:cs="Calibri"/>
          <w:color w:val="000000"/>
          <w:sz w:val="24"/>
          <w:szCs w:val="24"/>
        </w:rPr>
        <w:t>ашкортостан</w:t>
      </w:r>
      <w:r w:rsidR="007666A9">
        <w:rPr>
          <w:rFonts w:ascii="Times New Roman" w:hAnsi="Times New Roman" w:cs="Calibri"/>
          <w:color w:val="000000"/>
          <w:sz w:val="24"/>
          <w:szCs w:val="24"/>
        </w:rPr>
        <w:t>, Мечетлинский р-н, с.</w:t>
      </w:r>
      <w:r w:rsidR="005300FD">
        <w:rPr>
          <w:rFonts w:ascii="Times New Roman" w:hAnsi="Times New Roman" w:cs="Calibri"/>
          <w:color w:val="000000"/>
          <w:sz w:val="24"/>
          <w:szCs w:val="24"/>
        </w:rPr>
        <w:t xml:space="preserve"> </w:t>
      </w:r>
      <w:r w:rsidR="007666A9">
        <w:rPr>
          <w:rFonts w:ascii="Times New Roman" w:hAnsi="Times New Roman" w:cs="Calibri"/>
          <w:color w:val="000000"/>
          <w:sz w:val="24"/>
          <w:szCs w:val="24"/>
        </w:rPr>
        <w:t>Большеустьикиеское, у</w:t>
      </w:r>
      <w:r w:rsidR="005300FD">
        <w:rPr>
          <w:rFonts w:ascii="Times New Roman" w:hAnsi="Times New Roman" w:cs="Calibri"/>
          <w:color w:val="000000"/>
          <w:sz w:val="24"/>
          <w:szCs w:val="24"/>
        </w:rPr>
        <w:t>л</w:t>
      </w:r>
      <w:r w:rsidR="007666A9">
        <w:rPr>
          <w:rFonts w:ascii="Times New Roman" w:hAnsi="Times New Roman" w:cs="Calibri"/>
          <w:color w:val="000000"/>
          <w:sz w:val="24"/>
          <w:szCs w:val="24"/>
        </w:rPr>
        <w:t>.</w:t>
      </w:r>
      <w:r w:rsidR="005300FD">
        <w:rPr>
          <w:rFonts w:ascii="Times New Roman" w:hAnsi="Times New Roman" w:cs="Calibri"/>
          <w:color w:val="000000"/>
          <w:sz w:val="24"/>
          <w:szCs w:val="24"/>
        </w:rPr>
        <w:t xml:space="preserve"> </w:t>
      </w:r>
      <w:r w:rsidR="007666A9">
        <w:rPr>
          <w:rFonts w:ascii="Times New Roman" w:hAnsi="Times New Roman" w:cs="Calibri"/>
          <w:color w:val="000000"/>
          <w:sz w:val="24"/>
          <w:szCs w:val="24"/>
        </w:rPr>
        <w:t>Курортная-64</w:t>
      </w:r>
    </w:p>
    <w:p w:rsidR="007666A9" w:rsidRPr="005300FD" w:rsidRDefault="007666A9" w:rsidP="007666A9">
      <w:pPr>
        <w:overflowPunct w:val="0"/>
        <w:autoSpaceDE w:val="0"/>
        <w:autoSpaceDN w:val="0"/>
        <w:adjustRightInd w:val="0"/>
        <w:spacing w:after="0" w:line="240" w:lineRule="auto"/>
        <w:ind w:firstLine="709"/>
        <w:jc w:val="both"/>
        <w:rPr>
          <w:rFonts w:ascii="Times New Roman" w:hAnsi="Times New Roman"/>
          <w:noProof/>
          <w:sz w:val="24"/>
          <w:szCs w:val="24"/>
        </w:rPr>
      </w:pPr>
      <w:r w:rsidRPr="00BD32DB">
        <w:rPr>
          <w:rFonts w:ascii="Times New Roman" w:hAnsi="Times New Roman" w:cs="Calibri"/>
          <w:color w:val="000000"/>
          <w:sz w:val="24"/>
          <w:szCs w:val="24"/>
        </w:rPr>
        <w:t>Телефон/</w:t>
      </w:r>
      <w:r>
        <w:rPr>
          <w:rFonts w:ascii="Times New Roman" w:hAnsi="Times New Roman" w:cs="Calibri"/>
          <w:color w:val="000000"/>
          <w:sz w:val="24"/>
          <w:szCs w:val="24"/>
        </w:rPr>
        <w:t>факс: (34770) 2-08-06</w:t>
      </w:r>
      <w:r w:rsidR="005300FD">
        <w:rPr>
          <w:rFonts w:ascii="Times New Roman" w:hAnsi="Times New Roman" w:cs="Calibri"/>
          <w:color w:val="000000"/>
          <w:sz w:val="24"/>
          <w:szCs w:val="24"/>
        </w:rPr>
        <w:t>,</w:t>
      </w:r>
      <w:r>
        <w:rPr>
          <w:rFonts w:ascii="Times New Roman" w:hAnsi="Times New Roman" w:cs="Calibri"/>
          <w:color w:val="000000"/>
          <w:sz w:val="24"/>
          <w:szCs w:val="24"/>
        </w:rPr>
        <w:t xml:space="preserve">   </w:t>
      </w:r>
      <w:r w:rsidRPr="00BD32DB">
        <w:rPr>
          <w:rFonts w:ascii="Times New Roman" w:hAnsi="Times New Roman" w:cs="Calibri"/>
          <w:color w:val="000000"/>
          <w:sz w:val="24"/>
          <w:szCs w:val="24"/>
          <w:lang w:val="en-US"/>
        </w:rPr>
        <w:t>E</w:t>
      </w:r>
      <w:r w:rsidRPr="00D33586">
        <w:rPr>
          <w:rFonts w:ascii="Times New Roman" w:hAnsi="Times New Roman" w:cs="Calibri"/>
          <w:color w:val="000000"/>
          <w:sz w:val="24"/>
          <w:szCs w:val="24"/>
        </w:rPr>
        <w:t>-</w:t>
      </w:r>
      <w:r w:rsidRPr="00BD32DB">
        <w:rPr>
          <w:rFonts w:ascii="Times New Roman" w:hAnsi="Times New Roman" w:cs="Calibri"/>
          <w:color w:val="000000"/>
          <w:sz w:val="24"/>
          <w:szCs w:val="24"/>
          <w:lang w:val="en-US"/>
        </w:rPr>
        <w:t>mail</w:t>
      </w:r>
      <w:r>
        <w:rPr>
          <w:rFonts w:ascii="Times New Roman" w:hAnsi="Times New Roman" w:cs="Calibri"/>
          <w:color w:val="000000"/>
          <w:sz w:val="24"/>
          <w:szCs w:val="24"/>
        </w:rPr>
        <w:t xml:space="preserve">: </w:t>
      </w:r>
      <w:hyperlink r:id="rId7" w:history="1">
        <w:r w:rsidR="005300FD" w:rsidRPr="0017133B">
          <w:rPr>
            <w:rStyle w:val="a4"/>
            <w:rFonts w:ascii="Times New Roman" w:hAnsi="Times New Roman" w:cs="Calibri"/>
            <w:sz w:val="24"/>
            <w:szCs w:val="24"/>
            <w:lang w:val="en-US"/>
          </w:rPr>
          <w:t>khasbiullinaa</w:t>
        </w:r>
        <w:r w:rsidR="005300FD" w:rsidRPr="0017133B">
          <w:rPr>
            <w:rStyle w:val="a4"/>
            <w:rFonts w:ascii="Times New Roman" w:hAnsi="Times New Roman" w:cs="Calibri"/>
            <w:sz w:val="24"/>
            <w:szCs w:val="24"/>
          </w:rPr>
          <w:t>@</w:t>
        </w:r>
        <w:r w:rsidR="005300FD" w:rsidRPr="0017133B">
          <w:rPr>
            <w:rStyle w:val="a4"/>
            <w:rFonts w:ascii="Times New Roman" w:hAnsi="Times New Roman" w:cs="Calibri"/>
            <w:sz w:val="24"/>
            <w:szCs w:val="24"/>
            <w:lang w:val="en-US"/>
          </w:rPr>
          <w:t>mil</w:t>
        </w:r>
        <w:r w:rsidR="005300FD" w:rsidRPr="0017133B">
          <w:rPr>
            <w:rStyle w:val="a4"/>
            <w:rFonts w:ascii="Times New Roman" w:hAnsi="Times New Roman" w:cs="Calibri"/>
            <w:sz w:val="24"/>
            <w:szCs w:val="24"/>
          </w:rPr>
          <w:t>.</w:t>
        </w:r>
        <w:r w:rsidR="005300FD" w:rsidRPr="0017133B">
          <w:rPr>
            <w:rStyle w:val="a4"/>
            <w:rFonts w:ascii="Times New Roman" w:hAnsi="Times New Roman" w:cs="Calibri"/>
            <w:sz w:val="24"/>
            <w:szCs w:val="24"/>
            <w:lang w:val="en-US"/>
          </w:rPr>
          <w:t>ru</w:t>
        </w:r>
      </w:hyperlink>
      <w:r w:rsidR="005300FD">
        <w:rPr>
          <w:rFonts w:ascii="Times New Roman" w:hAnsi="Times New Roman" w:cs="Calibri"/>
          <w:color w:val="000000"/>
          <w:sz w:val="24"/>
          <w:szCs w:val="24"/>
        </w:rPr>
        <w:t xml:space="preserve">. </w:t>
      </w:r>
    </w:p>
    <w:p w:rsidR="00151091" w:rsidRPr="007666A9" w:rsidRDefault="00151091" w:rsidP="0044422C">
      <w:pPr>
        <w:overflowPunct w:val="0"/>
        <w:autoSpaceDE w:val="0"/>
        <w:autoSpaceDN w:val="0"/>
        <w:adjustRightInd w:val="0"/>
        <w:spacing w:after="0" w:line="240" w:lineRule="auto"/>
        <w:ind w:firstLine="709"/>
        <w:jc w:val="both"/>
        <w:rPr>
          <w:rFonts w:ascii="Times New Roman" w:hAnsi="Times New Roman"/>
          <w:noProof/>
          <w:sz w:val="24"/>
          <w:szCs w:val="24"/>
        </w:rPr>
      </w:pPr>
    </w:p>
    <w:p w:rsidR="00B67479" w:rsidRDefault="00D33586" w:rsidP="00694EAB">
      <w:pPr>
        <w:overflowPunct w:val="0"/>
        <w:autoSpaceDE w:val="0"/>
        <w:autoSpaceDN w:val="0"/>
        <w:adjustRightInd w:val="0"/>
        <w:spacing w:after="0" w:line="240" w:lineRule="auto"/>
        <w:ind w:firstLine="709"/>
        <w:jc w:val="both"/>
        <w:rPr>
          <w:rFonts w:ascii="Times New Roman" w:hAnsi="Times New Roman"/>
          <w:color w:val="000000"/>
          <w:sz w:val="24"/>
          <w:szCs w:val="24"/>
        </w:rPr>
      </w:pPr>
      <w:r>
        <w:rPr>
          <w:rFonts w:ascii="Times New Roman" w:hAnsi="Times New Roman" w:cs="Calibri"/>
          <w:bCs/>
          <w:color w:val="000000"/>
          <w:sz w:val="24"/>
          <w:szCs w:val="24"/>
        </w:rPr>
        <w:t>3</w:t>
      </w:r>
      <w:r w:rsidR="00151091" w:rsidRPr="00646A90">
        <w:rPr>
          <w:rFonts w:ascii="Times New Roman" w:hAnsi="Times New Roman" w:cs="Calibri"/>
          <w:bCs/>
          <w:color w:val="000000"/>
          <w:sz w:val="24"/>
          <w:szCs w:val="24"/>
        </w:rPr>
        <w:t>. Предмет договора:</w:t>
      </w:r>
      <w:r w:rsidR="00151091" w:rsidRPr="00646A90">
        <w:rPr>
          <w:rFonts w:ascii="Times New Roman" w:hAnsi="Times New Roman"/>
        </w:rPr>
        <w:t xml:space="preserve"> </w:t>
      </w:r>
      <w:r w:rsidR="00B67479">
        <w:rPr>
          <w:rFonts w:ascii="Times New Roman" w:hAnsi="Times New Roman"/>
          <w:color w:val="000000"/>
          <w:sz w:val="24"/>
          <w:szCs w:val="24"/>
        </w:rPr>
        <w:t>поставка</w:t>
      </w:r>
      <w:r w:rsidR="00B67479" w:rsidRPr="00B67479">
        <w:rPr>
          <w:rFonts w:ascii="Times New Roman" w:hAnsi="Times New Roman"/>
          <w:color w:val="000000"/>
          <w:sz w:val="24"/>
          <w:szCs w:val="24"/>
        </w:rPr>
        <w:t xml:space="preserve"> продуктов питания (тушка ц/б 1 категории охлаж</w:t>
      </w:r>
      <w:r w:rsidR="007666A9">
        <w:rPr>
          <w:rFonts w:ascii="Times New Roman" w:hAnsi="Times New Roman"/>
          <w:color w:val="000000"/>
          <w:sz w:val="24"/>
          <w:szCs w:val="24"/>
        </w:rPr>
        <w:t xml:space="preserve">денная) на </w:t>
      </w:r>
      <w:r w:rsidR="007D236C" w:rsidRPr="007D236C">
        <w:rPr>
          <w:rFonts w:ascii="Times New Roman" w:hAnsi="Times New Roman"/>
          <w:color w:val="000000"/>
          <w:sz w:val="24"/>
          <w:szCs w:val="24"/>
        </w:rPr>
        <w:t>февраль-март 2024 года</w:t>
      </w:r>
    </w:p>
    <w:p w:rsidR="00694EAB" w:rsidRPr="00957357" w:rsidRDefault="00694EAB" w:rsidP="00694EAB">
      <w:pPr>
        <w:overflowPunct w:val="0"/>
        <w:autoSpaceDE w:val="0"/>
        <w:autoSpaceDN w:val="0"/>
        <w:adjustRightInd w:val="0"/>
        <w:spacing w:after="0" w:line="240" w:lineRule="auto"/>
        <w:ind w:firstLine="709"/>
        <w:jc w:val="both"/>
        <w:rPr>
          <w:rFonts w:ascii="Times New Roman" w:hAnsi="Times New Roman" w:cs="Calibri"/>
          <w:color w:val="000000"/>
          <w:sz w:val="24"/>
          <w:szCs w:val="24"/>
        </w:rPr>
      </w:pPr>
      <w:r w:rsidRPr="00957357">
        <w:rPr>
          <w:rFonts w:ascii="Times New Roman" w:hAnsi="Times New Roman" w:cs="Calibri"/>
          <w:color w:val="000000"/>
          <w:sz w:val="24"/>
          <w:szCs w:val="24"/>
        </w:rPr>
        <w:t>Условия поставки:</w:t>
      </w:r>
    </w:p>
    <w:p w:rsidR="00694EAB" w:rsidRPr="000F4BD9" w:rsidRDefault="00694EAB" w:rsidP="00694EAB">
      <w:pPr>
        <w:overflowPunct w:val="0"/>
        <w:autoSpaceDE w:val="0"/>
        <w:autoSpaceDN w:val="0"/>
        <w:adjustRightInd w:val="0"/>
        <w:spacing w:after="0" w:line="240" w:lineRule="auto"/>
        <w:ind w:firstLine="709"/>
        <w:jc w:val="both"/>
        <w:rPr>
          <w:rFonts w:ascii="Times New Roman" w:hAnsi="Times New Roman" w:cs="Calibri"/>
          <w:bCs/>
          <w:color w:val="000000"/>
          <w:sz w:val="24"/>
          <w:szCs w:val="24"/>
        </w:rPr>
      </w:pPr>
      <w:r>
        <w:rPr>
          <w:rFonts w:ascii="Times New Roman" w:hAnsi="Times New Roman" w:cs="Calibri"/>
          <w:bCs/>
          <w:color w:val="000000"/>
          <w:sz w:val="24"/>
          <w:szCs w:val="24"/>
        </w:rPr>
        <w:t>-</w:t>
      </w:r>
      <w:r w:rsidRPr="00760243">
        <w:rPr>
          <w:rFonts w:ascii="Times New Roman" w:hAnsi="Times New Roman" w:cs="Calibri"/>
          <w:bCs/>
          <w:color w:val="000000"/>
          <w:sz w:val="24"/>
          <w:szCs w:val="24"/>
        </w:rPr>
        <w:t xml:space="preserve"> Поставщик гарантирует, что поставляемый по Договору Товар соответствует по качеству действующим в Российской Федерации государственным стандартам (ГОСТ</w:t>
      </w:r>
      <w:r w:rsidR="002F0BE5">
        <w:rPr>
          <w:rFonts w:ascii="Times New Roman" w:hAnsi="Times New Roman" w:cs="Calibri"/>
          <w:bCs/>
          <w:color w:val="000000"/>
          <w:sz w:val="24"/>
          <w:szCs w:val="24"/>
        </w:rPr>
        <w:t xml:space="preserve"> </w:t>
      </w:r>
      <w:r w:rsidR="002F0BE5" w:rsidRPr="002F0BE5">
        <w:rPr>
          <w:rFonts w:ascii="Times New Roman" w:hAnsi="Times New Roman" w:cs="Calibri"/>
          <w:bCs/>
          <w:color w:val="000000"/>
          <w:sz w:val="24"/>
          <w:szCs w:val="24"/>
        </w:rPr>
        <w:t>31962-2013 «Мясо кур (тушки кур, цыплят-бройлеров и их части)»</w:t>
      </w:r>
      <w:r w:rsidRPr="00760243">
        <w:rPr>
          <w:rFonts w:ascii="Times New Roman" w:hAnsi="Times New Roman" w:cs="Calibri"/>
          <w:bCs/>
          <w:color w:val="000000"/>
          <w:sz w:val="24"/>
          <w:szCs w:val="24"/>
        </w:rPr>
        <w:t>), техническим условиям (ТУ), Техническ</w:t>
      </w:r>
      <w:r>
        <w:rPr>
          <w:rFonts w:ascii="Times New Roman" w:hAnsi="Times New Roman" w:cs="Calibri"/>
          <w:bCs/>
          <w:color w:val="000000"/>
          <w:sz w:val="24"/>
          <w:szCs w:val="24"/>
        </w:rPr>
        <w:t>им</w:t>
      </w:r>
      <w:r w:rsidRPr="00760243">
        <w:rPr>
          <w:rFonts w:ascii="Times New Roman" w:hAnsi="Times New Roman" w:cs="Calibri"/>
          <w:bCs/>
          <w:color w:val="000000"/>
          <w:sz w:val="24"/>
          <w:szCs w:val="24"/>
        </w:rPr>
        <w:t xml:space="preserve"> регламента</w:t>
      </w:r>
      <w:r>
        <w:rPr>
          <w:rFonts w:ascii="Times New Roman" w:hAnsi="Times New Roman" w:cs="Calibri"/>
          <w:bCs/>
          <w:color w:val="000000"/>
          <w:sz w:val="24"/>
          <w:szCs w:val="24"/>
        </w:rPr>
        <w:t>м</w:t>
      </w:r>
      <w:r w:rsidRPr="00760243">
        <w:rPr>
          <w:rFonts w:ascii="Times New Roman" w:hAnsi="Times New Roman" w:cs="Calibri"/>
          <w:bCs/>
          <w:color w:val="000000"/>
          <w:sz w:val="24"/>
          <w:szCs w:val="24"/>
        </w:rPr>
        <w:t xml:space="preserve"> Таможенного союза </w:t>
      </w:r>
      <w:r>
        <w:rPr>
          <w:rFonts w:ascii="Times New Roman" w:hAnsi="Times New Roman" w:cs="Calibri"/>
          <w:bCs/>
          <w:color w:val="000000"/>
          <w:sz w:val="24"/>
          <w:szCs w:val="24"/>
        </w:rPr>
        <w:t xml:space="preserve">(ТР ТС), </w:t>
      </w:r>
      <w:r w:rsidRPr="00760243">
        <w:rPr>
          <w:rFonts w:ascii="Times New Roman" w:hAnsi="Times New Roman" w:cs="Calibri"/>
          <w:bCs/>
          <w:color w:val="000000"/>
          <w:sz w:val="24"/>
          <w:szCs w:val="24"/>
        </w:rPr>
        <w:t xml:space="preserve">медико-биологическим требованиям и санитарным нормам качества продовольственного сырья и пищевых продуктов, а также удовлетворяет требованиям качества и безопасности пищевых продуктов, материалов и изделий, установленным Федеральным законом от 02.01.2000 № 29-ФЗ «О качестве и </w:t>
      </w:r>
      <w:r>
        <w:rPr>
          <w:rFonts w:ascii="Times New Roman" w:hAnsi="Times New Roman" w:cs="Calibri"/>
          <w:bCs/>
          <w:color w:val="000000"/>
          <w:sz w:val="24"/>
          <w:szCs w:val="24"/>
        </w:rPr>
        <w:t>безопасности пищевых продуктов»,</w:t>
      </w:r>
      <w:r w:rsidRPr="001576F9">
        <w:rPr>
          <w:rFonts w:ascii="Times New Roman" w:hAnsi="Times New Roman" w:cs="Calibri"/>
          <w:bCs/>
          <w:color w:val="000000"/>
          <w:sz w:val="24"/>
          <w:szCs w:val="24"/>
        </w:rPr>
        <w:t xml:space="preserve"> </w:t>
      </w:r>
      <w:r w:rsidRPr="00760243">
        <w:rPr>
          <w:rFonts w:ascii="Times New Roman" w:hAnsi="Times New Roman" w:cs="Calibri"/>
          <w:bCs/>
          <w:color w:val="000000"/>
          <w:sz w:val="24"/>
          <w:szCs w:val="24"/>
        </w:rPr>
        <w:t>Федеральн</w:t>
      </w:r>
      <w:r>
        <w:rPr>
          <w:rFonts w:ascii="Times New Roman" w:hAnsi="Times New Roman" w:cs="Calibri"/>
          <w:bCs/>
          <w:color w:val="000000"/>
          <w:sz w:val="24"/>
          <w:szCs w:val="24"/>
        </w:rPr>
        <w:t>ым</w:t>
      </w:r>
      <w:r w:rsidRPr="00760243">
        <w:rPr>
          <w:rFonts w:ascii="Times New Roman" w:hAnsi="Times New Roman" w:cs="Calibri"/>
          <w:bCs/>
          <w:color w:val="000000"/>
          <w:sz w:val="24"/>
          <w:szCs w:val="24"/>
        </w:rPr>
        <w:t xml:space="preserve"> закон</w:t>
      </w:r>
      <w:r>
        <w:rPr>
          <w:rFonts w:ascii="Times New Roman" w:hAnsi="Times New Roman" w:cs="Calibri"/>
          <w:bCs/>
          <w:color w:val="000000"/>
          <w:sz w:val="24"/>
          <w:szCs w:val="24"/>
        </w:rPr>
        <w:t>ом</w:t>
      </w:r>
      <w:r w:rsidRPr="00760243">
        <w:rPr>
          <w:rFonts w:ascii="Times New Roman" w:hAnsi="Times New Roman" w:cs="Calibri"/>
          <w:bCs/>
          <w:color w:val="000000"/>
          <w:sz w:val="24"/>
          <w:szCs w:val="24"/>
        </w:rPr>
        <w:t xml:space="preserve"> от 30.03.1999 № 52-ФЗ «О санитарно-эпидемиологическом благополучии населения»</w:t>
      </w:r>
      <w:r>
        <w:rPr>
          <w:rFonts w:ascii="Times New Roman" w:hAnsi="Times New Roman" w:cs="Calibri"/>
          <w:bCs/>
          <w:color w:val="000000"/>
          <w:sz w:val="24"/>
          <w:szCs w:val="24"/>
        </w:rPr>
        <w:t>.</w:t>
      </w:r>
      <w:r w:rsidRPr="000F4BD9">
        <w:rPr>
          <w:rFonts w:ascii="Times New Roman" w:eastAsia="Calibri" w:hAnsi="Times New Roman"/>
          <w:sz w:val="24"/>
          <w:szCs w:val="24"/>
          <w:lang w:eastAsia="en-US"/>
        </w:rPr>
        <w:t xml:space="preserve"> </w:t>
      </w:r>
    </w:p>
    <w:p w:rsidR="00694EAB" w:rsidRPr="00760243" w:rsidRDefault="00694EAB" w:rsidP="00694EAB">
      <w:pPr>
        <w:overflowPunct w:val="0"/>
        <w:autoSpaceDE w:val="0"/>
        <w:autoSpaceDN w:val="0"/>
        <w:adjustRightInd w:val="0"/>
        <w:spacing w:after="0" w:line="240" w:lineRule="auto"/>
        <w:ind w:firstLine="709"/>
        <w:jc w:val="both"/>
        <w:rPr>
          <w:rFonts w:ascii="Times New Roman" w:hAnsi="Times New Roman" w:cs="Calibri"/>
          <w:bCs/>
          <w:color w:val="000000"/>
          <w:sz w:val="24"/>
          <w:szCs w:val="24"/>
        </w:rPr>
      </w:pPr>
      <w:r>
        <w:rPr>
          <w:rFonts w:ascii="Times New Roman" w:hAnsi="Times New Roman" w:cs="Calibri"/>
          <w:bCs/>
          <w:color w:val="000000"/>
          <w:sz w:val="24"/>
          <w:szCs w:val="24"/>
        </w:rPr>
        <w:t xml:space="preserve">- </w:t>
      </w:r>
      <w:r w:rsidRPr="00760243">
        <w:rPr>
          <w:rFonts w:ascii="Times New Roman" w:hAnsi="Times New Roman" w:cs="Calibri"/>
          <w:bCs/>
          <w:color w:val="000000"/>
          <w:sz w:val="24"/>
          <w:szCs w:val="24"/>
        </w:rPr>
        <w:t xml:space="preserve">Поставщик гарантирует, что при поставке Товара по Договору будут неукоснительно выполняться требования: </w:t>
      </w:r>
    </w:p>
    <w:p w:rsidR="00694EAB" w:rsidRDefault="00694EAB" w:rsidP="00694EAB">
      <w:pPr>
        <w:overflowPunct w:val="0"/>
        <w:autoSpaceDE w:val="0"/>
        <w:autoSpaceDN w:val="0"/>
        <w:adjustRightInd w:val="0"/>
        <w:spacing w:after="0" w:line="240" w:lineRule="auto"/>
        <w:ind w:firstLine="709"/>
        <w:jc w:val="both"/>
        <w:rPr>
          <w:rFonts w:ascii="Times New Roman" w:hAnsi="Times New Roman" w:cs="Calibri"/>
          <w:bCs/>
          <w:color w:val="000000"/>
          <w:sz w:val="24"/>
          <w:szCs w:val="24"/>
        </w:rPr>
      </w:pPr>
      <w:r>
        <w:rPr>
          <w:rFonts w:ascii="Times New Roman" w:hAnsi="Times New Roman" w:cs="Calibri"/>
          <w:bCs/>
          <w:color w:val="000000"/>
          <w:sz w:val="24"/>
          <w:szCs w:val="24"/>
        </w:rPr>
        <w:t xml:space="preserve">а) </w:t>
      </w:r>
      <w:r w:rsidRPr="000F4BD9">
        <w:rPr>
          <w:rFonts w:ascii="Times New Roman" w:hAnsi="Times New Roman" w:cs="Calibri"/>
          <w:bCs/>
          <w:color w:val="000000"/>
          <w:sz w:val="24"/>
          <w:szCs w:val="24"/>
        </w:rPr>
        <w:t>СанПиН 2.3.2.1078-01 «Гигиенические требования к безопасности и пище</w:t>
      </w:r>
      <w:r>
        <w:rPr>
          <w:rFonts w:ascii="Times New Roman" w:hAnsi="Times New Roman" w:cs="Calibri"/>
          <w:bCs/>
          <w:color w:val="000000"/>
          <w:sz w:val="24"/>
          <w:szCs w:val="24"/>
        </w:rPr>
        <w:t>вой ценности пищевых продуктов»;</w:t>
      </w:r>
    </w:p>
    <w:p w:rsidR="00694EAB" w:rsidRDefault="00694EAB" w:rsidP="00694EAB">
      <w:pPr>
        <w:overflowPunct w:val="0"/>
        <w:autoSpaceDE w:val="0"/>
        <w:autoSpaceDN w:val="0"/>
        <w:adjustRightInd w:val="0"/>
        <w:spacing w:after="0" w:line="240" w:lineRule="auto"/>
        <w:ind w:firstLine="709"/>
        <w:jc w:val="both"/>
        <w:rPr>
          <w:rFonts w:ascii="Times New Roman" w:hAnsi="Times New Roman" w:cs="Calibri"/>
          <w:bCs/>
          <w:color w:val="000000"/>
          <w:sz w:val="24"/>
          <w:szCs w:val="24"/>
        </w:rPr>
      </w:pPr>
      <w:r>
        <w:rPr>
          <w:rFonts w:ascii="Times New Roman" w:hAnsi="Times New Roman" w:cs="Calibri"/>
          <w:bCs/>
          <w:color w:val="000000"/>
          <w:sz w:val="24"/>
          <w:szCs w:val="24"/>
        </w:rPr>
        <w:t xml:space="preserve">б) </w:t>
      </w:r>
      <w:r w:rsidRPr="00B51777">
        <w:rPr>
          <w:rFonts w:ascii="Times New Roman" w:hAnsi="Times New Roman" w:cs="Calibri"/>
          <w:bCs/>
          <w:color w:val="000000"/>
          <w:sz w:val="24"/>
          <w:szCs w:val="24"/>
        </w:rPr>
        <w:t>СанПиН 2.3.2.1324-03 «Гигиенические требования к срокам годности и условиям хранения пищевых продуктов»</w:t>
      </w:r>
      <w:r>
        <w:rPr>
          <w:rFonts w:ascii="Times New Roman" w:hAnsi="Times New Roman" w:cs="Calibri"/>
          <w:bCs/>
          <w:color w:val="000000"/>
          <w:sz w:val="24"/>
          <w:szCs w:val="24"/>
        </w:rPr>
        <w:t>;</w:t>
      </w:r>
    </w:p>
    <w:p w:rsidR="00694EAB" w:rsidRDefault="00694EAB" w:rsidP="00694EAB">
      <w:pPr>
        <w:overflowPunct w:val="0"/>
        <w:autoSpaceDE w:val="0"/>
        <w:autoSpaceDN w:val="0"/>
        <w:adjustRightInd w:val="0"/>
        <w:spacing w:after="0" w:line="240" w:lineRule="auto"/>
        <w:ind w:firstLine="709"/>
        <w:jc w:val="both"/>
        <w:rPr>
          <w:rFonts w:ascii="Times New Roman" w:hAnsi="Times New Roman" w:cs="Calibri"/>
          <w:bCs/>
          <w:color w:val="000000"/>
          <w:sz w:val="24"/>
          <w:szCs w:val="24"/>
        </w:rPr>
      </w:pPr>
      <w:r>
        <w:rPr>
          <w:rFonts w:ascii="Times New Roman" w:hAnsi="Times New Roman" w:cs="Calibri"/>
          <w:bCs/>
          <w:color w:val="000000"/>
          <w:sz w:val="24"/>
          <w:szCs w:val="24"/>
        </w:rPr>
        <w:t xml:space="preserve">в) </w:t>
      </w:r>
      <w:r w:rsidRPr="00570895">
        <w:rPr>
          <w:rFonts w:ascii="Times New Roman" w:hAnsi="Times New Roman" w:cs="Calibri"/>
          <w:bCs/>
          <w:color w:val="000000"/>
          <w:sz w:val="24"/>
          <w:szCs w:val="24"/>
        </w:rPr>
        <w:t xml:space="preserve">СП 2.3.6.3668-20 </w:t>
      </w:r>
      <w:r>
        <w:rPr>
          <w:rFonts w:ascii="Times New Roman" w:hAnsi="Times New Roman" w:cs="Calibri"/>
          <w:bCs/>
          <w:color w:val="000000"/>
          <w:sz w:val="24"/>
          <w:szCs w:val="24"/>
        </w:rPr>
        <w:t>«</w:t>
      </w:r>
      <w:r w:rsidRPr="00570895">
        <w:rPr>
          <w:rFonts w:ascii="Times New Roman" w:hAnsi="Times New Roman" w:cs="Calibri"/>
          <w:bCs/>
          <w:color w:val="000000"/>
          <w:sz w:val="24"/>
          <w:szCs w:val="24"/>
        </w:rPr>
        <w:t>Санитарно-эпидемиологические требования к условиям деятельности торговых объектов и рынков</w:t>
      </w:r>
      <w:r>
        <w:rPr>
          <w:rFonts w:ascii="Times New Roman" w:hAnsi="Times New Roman" w:cs="Calibri"/>
          <w:bCs/>
          <w:color w:val="000000"/>
          <w:sz w:val="24"/>
          <w:szCs w:val="24"/>
        </w:rPr>
        <w:t>, реализующих пищевую продукцию»;</w:t>
      </w:r>
    </w:p>
    <w:p w:rsidR="00694EAB" w:rsidRDefault="00694EAB" w:rsidP="00694EAB">
      <w:pPr>
        <w:overflowPunct w:val="0"/>
        <w:autoSpaceDE w:val="0"/>
        <w:autoSpaceDN w:val="0"/>
        <w:adjustRightInd w:val="0"/>
        <w:spacing w:after="0" w:line="240" w:lineRule="auto"/>
        <w:ind w:firstLine="709"/>
        <w:jc w:val="both"/>
        <w:rPr>
          <w:rFonts w:ascii="Times New Roman" w:hAnsi="Times New Roman" w:cs="Calibri"/>
          <w:bCs/>
          <w:color w:val="000000"/>
          <w:sz w:val="24"/>
          <w:szCs w:val="24"/>
        </w:rPr>
      </w:pPr>
      <w:r>
        <w:rPr>
          <w:rFonts w:ascii="Times New Roman" w:hAnsi="Times New Roman" w:cs="Calibri"/>
          <w:bCs/>
          <w:color w:val="000000"/>
          <w:sz w:val="24"/>
          <w:szCs w:val="24"/>
        </w:rPr>
        <w:t xml:space="preserve">г) </w:t>
      </w:r>
      <w:r w:rsidRPr="00760243">
        <w:rPr>
          <w:rFonts w:ascii="Times New Roman" w:hAnsi="Times New Roman" w:cs="Calibri"/>
          <w:bCs/>
          <w:color w:val="000000"/>
          <w:sz w:val="24"/>
          <w:szCs w:val="24"/>
        </w:rPr>
        <w:t xml:space="preserve">Технического регламента Таможенного союза ТР ТС 021/2011 «О безопасности пищевой продукции» (Решение Комиссии ТС от 09.12.2011 № 880) </w:t>
      </w:r>
      <w:r w:rsidRPr="00F8388A">
        <w:rPr>
          <w:rFonts w:ascii="Times New Roman" w:hAnsi="Times New Roman" w:cs="Calibri"/>
          <w:bCs/>
          <w:color w:val="000000"/>
          <w:sz w:val="24"/>
          <w:szCs w:val="24"/>
        </w:rPr>
        <w:t xml:space="preserve">или нормативным правовым актам, действующим на территории РФ </w:t>
      </w:r>
      <w:r w:rsidRPr="00760243">
        <w:rPr>
          <w:rFonts w:ascii="Times New Roman" w:hAnsi="Times New Roman" w:cs="Calibri"/>
          <w:bCs/>
          <w:color w:val="000000"/>
          <w:sz w:val="24"/>
          <w:szCs w:val="24"/>
        </w:rPr>
        <w:t>в части соблюдения правил обращения на рынке и идентификации пищевой продукции, подтверждения принадлежности пищевой продукции заявленному изготовителю (производителю), наличия товаросопроводительной документации, обеспечивающей прослеживаемость пищевой продукции;</w:t>
      </w:r>
    </w:p>
    <w:p w:rsidR="00694EAB" w:rsidRPr="00B26116" w:rsidRDefault="00694EAB" w:rsidP="00694EAB">
      <w:pPr>
        <w:overflowPunct w:val="0"/>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cs="Calibri"/>
          <w:bCs/>
          <w:color w:val="000000"/>
          <w:sz w:val="24"/>
          <w:szCs w:val="24"/>
        </w:rPr>
        <w:t xml:space="preserve">д) </w:t>
      </w:r>
      <w:r w:rsidRPr="00760243">
        <w:rPr>
          <w:rFonts w:ascii="Times New Roman" w:hAnsi="Times New Roman" w:cs="Calibri"/>
          <w:bCs/>
          <w:color w:val="000000"/>
          <w:sz w:val="24"/>
          <w:szCs w:val="24"/>
        </w:rPr>
        <w:t xml:space="preserve">Технического регламента Таможенного союза </w:t>
      </w:r>
      <w:r w:rsidRPr="00515530">
        <w:rPr>
          <w:rFonts w:ascii="Times New Roman" w:hAnsi="Times New Roman" w:cs="Calibri"/>
          <w:bCs/>
          <w:color w:val="000000"/>
          <w:sz w:val="24"/>
          <w:szCs w:val="24"/>
        </w:rPr>
        <w:t>ТР ТС 029/2012 «Требования безопасности пищевых добавок, ароматизаторов и технологи</w:t>
      </w:r>
      <w:r>
        <w:rPr>
          <w:rFonts w:ascii="Times New Roman" w:hAnsi="Times New Roman" w:cs="Calibri"/>
          <w:bCs/>
          <w:color w:val="000000"/>
          <w:sz w:val="24"/>
          <w:szCs w:val="24"/>
        </w:rPr>
        <w:t>ческих вспомогательных средств»</w:t>
      </w:r>
      <w:r w:rsidRPr="00A93ACD">
        <w:t xml:space="preserve"> </w:t>
      </w:r>
      <w:r w:rsidRPr="00F8388A">
        <w:rPr>
          <w:rFonts w:ascii="Times New Roman" w:hAnsi="Times New Roman" w:cs="Calibri"/>
          <w:bCs/>
          <w:color w:val="000000"/>
          <w:sz w:val="24"/>
          <w:szCs w:val="24"/>
        </w:rPr>
        <w:t>или нормативным правовым актам, действующим на территории РФ</w:t>
      </w:r>
      <w:r>
        <w:rPr>
          <w:rFonts w:ascii="Times New Roman" w:hAnsi="Times New Roman" w:cs="Calibri"/>
          <w:bCs/>
          <w:color w:val="000000"/>
          <w:sz w:val="24"/>
          <w:szCs w:val="24"/>
        </w:rPr>
        <w:t xml:space="preserve"> в части </w:t>
      </w:r>
      <w:r w:rsidRPr="00F54F9F">
        <w:t xml:space="preserve"> </w:t>
      </w:r>
      <w:r w:rsidRPr="00B26116">
        <w:rPr>
          <w:rFonts w:ascii="Times New Roman" w:hAnsi="Times New Roman"/>
          <w:sz w:val="24"/>
          <w:szCs w:val="24"/>
        </w:rPr>
        <w:lastRenderedPageBreak/>
        <w:t>применени</w:t>
      </w:r>
      <w:r>
        <w:rPr>
          <w:rFonts w:ascii="Times New Roman" w:hAnsi="Times New Roman"/>
          <w:sz w:val="24"/>
          <w:szCs w:val="24"/>
        </w:rPr>
        <w:t>я</w:t>
      </w:r>
      <w:r w:rsidRPr="00B26116">
        <w:rPr>
          <w:rFonts w:ascii="Times New Roman" w:hAnsi="Times New Roman"/>
          <w:sz w:val="24"/>
          <w:szCs w:val="24"/>
        </w:rPr>
        <w:t xml:space="preserve"> пищевых добавок, ароматизаторов и технологических вспомогательных средств</w:t>
      </w:r>
      <w:r>
        <w:rPr>
          <w:rFonts w:ascii="Times New Roman" w:hAnsi="Times New Roman"/>
          <w:sz w:val="24"/>
          <w:szCs w:val="24"/>
        </w:rPr>
        <w:t>, которое</w:t>
      </w:r>
      <w:r w:rsidRPr="00B26116">
        <w:rPr>
          <w:rFonts w:ascii="Times New Roman" w:hAnsi="Times New Roman"/>
          <w:sz w:val="24"/>
          <w:szCs w:val="24"/>
        </w:rPr>
        <w:t xml:space="preserve"> не должно увеличивать степень риска возможного неблагоприятного действия пищевой</w:t>
      </w:r>
      <w:r>
        <w:rPr>
          <w:rFonts w:ascii="Times New Roman" w:hAnsi="Times New Roman"/>
          <w:sz w:val="24"/>
          <w:szCs w:val="24"/>
        </w:rPr>
        <w:t xml:space="preserve"> продукции на здоровье человека.</w:t>
      </w:r>
    </w:p>
    <w:p w:rsidR="00694EAB" w:rsidRDefault="00694EAB" w:rsidP="00694EAB">
      <w:pPr>
        <w:overflowPunct w:val="0"/>
        <w:autoSpaceDE w:val="0"/>
        <w:autoSpaceDN w:val="0"/>
        <w:adjustRightInd w:val="0"/>
        <w:spacing w:after="0" w:line="240" w:lineRule="auto"/>
        <w:ind w:firstLine="709"/>
        <w:jc w:val="both"/>
        <w:rPr>
          <w:rFonts w:ascii="Times New Roman" w:hAnsi="Times New Roman" w:cs="Calibri"/>
          <w:bCs/>
          <w:color w:val="000000"/>
          <w:sz w:val="24"/>
          <w:szCs w:val="24"/>
        </w:rPr>
      </w:pPr>
      <w:r w:rsidRPr="00957357">
        <w:rPr>
          <w:rFonts w:ascii="Times New Roman" w:hAnsi="Times New Roman" w:cs="Calibri"/>
          <w:color w:val="000000"/>
          <w:sz w:val="24"/>
          <w:szCs w:val="24"/>
        </w:rPr>
        <w:t>-</w:t>
      </w:r>
      <w:r>
        <w:rPr>
          <w:rFonts w:ascii="Times New Roman" w:hAnsi="Times New Roman" w:cs="Calibri"/>
          <w:color w:val="000000"/>
          <w:sz w:val="24"/>
          <w:szCs w:val="24"/>
        </w:rPr>
        <w:t xml:space="preserve"> Поставщик гарантирует, что</w:t>
      </w:r>
      <w:r w:rsidRPr="00957357">
        <w:rPr>
          <w:rFonts w:ascii="Times New Roman" w:hAnsi="Times New Roman" w:cs="Calibri"/>
          <w:color w:val="000000"/>
          <w:sz w:val="24"/>
          <w:szCs w:val="24"/>
        </w:rPr>
        <w:t xml:space="preserve"> </w:t>
      </w:r>
      <w:r>
        <w:rPr>
          <w:rFonts w:ascii="Times New Roman" w:hAnsi="Times New Roman" w:cs="Calibri"/>
          <w:color w:val="000000"/>
          <w:sz w:val="24"/>
          <w:szCs w:val="24"/>
        </w:rPr>
        <w:t>если поставляемый Товар входит в</w:t>
      </w:r>
      <w:r w:rsidRPr="007C1529">
        <w:t xml:space="preserve"> </w:t>
      </w:r>
      <w:r w:rsidRPr="007C1529">
        <w:rPr>
          <w:rFonts w:ascii="Times New Roman" w:hAnsi="Times New Roman" w:cs="Calibri"/>
          <w:color w:val="000000"/>
          <w:sz w:val="24"/>
          <w:szCs w:val="24"/>
        </w:rPr>
        <w:t>единый перечень продукции, подлежаще</w:t>
      </w:r>
      <w:r>
        <w:rPr>
          <w:rFonts w:ascii="Times New Roman" w:hAnsi="Times New Roman" w:cs="Calibri"/>
          <w:color w:val="000000"/>
          <w:sz w:val="24"/>
          <w:szCs w:val="24"/>
        </w:rPr>
        <w:t xml:space="preserve">й обязательной сертификации и </w:t>
      </w:r>
      <w:r w:rsidRPr="002302DD">
        <w:rPr>
          <w:rFonts w:ascii="Times New Roman" w:hAnsi="Times New Roman" w:cs="Calibri"/>
          <w:color w:val="000000"/>
          <w:sz w:val="24"/>
          <w:szCs w:val="24"/>
        </w:rPr>
        <w:t>единый перечень продукции, подтверждение соответствия которой осуществляется в форме принятия декларации о соответствии</w:t>
      </w:r>
      <w:r>
        <w:rPr>
          <w:rFonts w:ascii="Times New Roman" w:hAnsi="Times New Roman" w:cs="Calibri"/>
          <w:color w:val="000000"/>
          <w:sz w:val="24"/>
          <w:szCs w:val="24"/>
        </w:rPr>
        <w:t xml:space="preserve"> (П</w:t>
      </w:r>
      <w:r w:rsidRPr="002302DD">
        <w:rPr>
          <w:rFonts w:ascii="Times New Roman" w:hAnsi="Times New Roman" w:cs="Calibri"/>
          <w:color w:val="000000"/>
          <w:sz w:val="24"/>
          <w:szCs w:val="24"/>
        </w:rPr>
        <w:t>остановлен</w:t>
      </w:r>
      <w:r>
        <w:rPr>
          <w:rFonts w:ascii="Times New Roman" w:hAnsi="Times New Roman" w:cs="Calibri"/>
          <w:color w:val="000000"/>
          <w:sz w:val="24"/>
          <w:szCs w:val="24"/>
        </w:rPr>
        <w:t>ие</w:t>
      </w:r>
      <w:r w:rsidRPr="002302DD">
        <w:rPr>
          <w:rFonts w:ascii="Times New Roman" w:hAnsi="Times New Roman" w:cs="Calibri"/>
          <w:color w:val="000000"/>
          <w:sz w:val="24"/>
          <w:szCs w:val="24"/>
        </w:rPr>
        <w:t xml:space="preserve"> Правительства РФ от 01.12.2009 № 982  </w:t>
      </w:r>
      <w:r>
        <w:rPr>
          <w:rFonts w:ascii="Times New Roman" w:hAnsi="Times New Roman" w:cs="Calibri"/>
          <w:color w:val="000000"/>
          <w:sz w:val="24"/>
          <w:szCs w:val="24"/>
        </w:rPr>
        <w:t>«</w:t>
      </w:r>
      <w:r w:rsidRPr="00957357">
        <w:rPr>
          <w:rFonts w:ascii="Times New Roman" w:hAnsi="Times New Roman" w:cs="Calibri"/>
          <w:color w:val="000000"/>
          <w:sz w:val="24"/>
          <w:szCs w:val="24"/>
        </w:rPr>
        <w:t>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w:t>
      </w:r>
      <w:r>
        <w:rPr>
          <w:rFonts w:ascii="Times New Roman" w:hAnsi="Times New Roman" w:cs="Calibri"/>
          <w:color w:val="000000"/>
          <w:sz w:val="24"/>
          <w:szCs w:val="24"/>
        </w:rPr>
        <w:t>нятия декларации о соответствии»), то</w:t>
      </w:r>
      <w:r w:rsidRPr="00AD2FA9">
        <w:rPr>
          <w:rFonts w:ascii="Times New Roman" w:hAnsi="Times New Roman" w:cs="Calibri"/>
          <w:color w:val="000000"/>
          <w:sz w:val="24"/>
          <w:szCs w:val="24"/>
        </w:rPr>
        <w:t xml:space="preserve"> </w:t>
      </w:r>
      <w:r>
        <w:rPr>
          <w:rFonts w:ascii="Times New Roman" w:hAnsi="Times New Roman" w:cs="Calibri"/>
          <w:color w:val="000000"/>
          <w:sz w:val="24"/>
          <w:szCs w:val="24"/>
        </w:rPr>
        <w:t>его к</w:t>
      </w:r>
      <w:r w:rsidRPr="00957357">
        <w:rPr>
          <w:rFonts w:ascii="Times New Roman" w:hAnsi="Times New Roman" w:cs="Calibri"/>
          <w:color w:val="000000"/>
          <w:sz w:val="24"/>
          <w:szCs w:val="24"/>
        </w:rPr>
        <w:t xml:space="preserve">ачественные характеристики </w:t>
      </w:r>
      <w:r>
        <w:rPr>
          <w:rFonts w:ascii="Times New Roman" w:hAnsi="Times New Roman" w:cs="Calibri"/>
          <w:color w:val="000000"/>
          <w:sz w:val="24"/>
          <w:szCs w:val="24"/>
        </w:rPr>
        <w:t xml:space="preserve">подтверждаются </w:t>
      </w:r>
      <w:r w:rsidRPr="00151091">
        <w:rPr>
          <w:rFonts w:ascii="Times New Roman" w:hAnsi="Times New Roman" w:cs="Calibri"/>
          <w:color w:val="000000"/>
          <w:sz w:val="24"/>
          <w:szCs w:val="24"/>
        </w:rPr>
        <w:t>сертификатом соответствия</w:t>
      </w:r>
      <w:r>
        <w:rPr>
          <w:rFonts w:ascii="Times New Roman" w:hAnsi="Times New Roman" w:cs="Calibri"/>
          <w:color w:val="000000"/>
          <w:sz w:val="24"/>
          <w:szCs w:val="24"/>
        </w:rPr>
        <w:t xml:space="preserve"> - документом, </w:t>
      </w:r>
      <w:r w:rsidRPr="009D40B7">
        <w:rPr>
          <w:rFonts w:ascii="Times New Roman" w:hAnsi="Times New Roman" w:cs="Calibri"/>
          <w:color w:val="000000"/>
          <w:sz w:val="24"/>
          <w:szCs w:val="24"/>
        </w:rPr>
        <w:t>удостоверяющи</w:t>
      </w:r>
      <w:r>
        <w:rPr>
          <w:rFonts w:ascii="Times New Roman" w:hAnsi="Times New Roman" w:cs="Calibri"/>
          <w:color w:val="000000"/>
          <w:sz w:val="24"/>
          <w:szCs w:val="24"/>
        </w:rPr>
        <w:t>м</w:t>
      </w:r>
      <w:r w:rsidRPr="009D40B7">
        <w:rPr>
          <w:rFonts w:ascii="Times New Roman" w:hAnsi="Times New Roman" w:cs="Calibri"/>
          <w:color w:val="000000"/>
          <w:sz w:val="24"/>
          <w:szCs w:val="24"/>
        </w:rPr>
        <w:t xml:space="preserve"> соответствие объекта требованиям технических регламентов, документам по станда</w:t>
      </w:r>
      <w:r>
        <w:rPr>
          <w:rFonts w:ascii="Times New Roman" w:hAnsi="Times New Roman" w:cs="Calibri"/>
          <w:color w:val="000000"/>
          <w:sz w:val="24"/>
          <w:szCs w:val="24"/>
        </w:rPr>
        <w:t xml:space="preserve">ртизации или условиям договоров или </w:t>
      </w:r>
      <w:r w:rsidRPr="00151091">
        <w:rPr>
          <w:rFonts w:ascii="Times New Roman" w:hAnsi="Times New Roman" w:cs="Calibri"/>
          <w:color w:val="000000"/>
          <w:sz w:val="24"/>
          <w:szCs w:val="24"/>
        </w:rPr>
        <w:t>декларацией о соответствии</w:t>
      </w:r>
      <w:r w:rsidRPr="007C1529">
        <w:rPr>
          <w:rFonts w:ascii="Times New Roman" w:hAnsi="Times New Roman" w:cs="Calibri"/>
          <w:color w:val="000000"/>
          <w:sz w:val="24"/>
          <w:szCs w:val="24"/>
        </w:rPr>
        <w:t xml:space="preserve"> - документ</w:t>
      </w:r>
      <w:r>
        <w:rPr>
          <w:rFonts w:ascii="Times New Roman" w:hAnsi="Times New Roman" w:cs="Calibri"/>
          <w:color w:val="000000"/>
          <w:sz w:val="24"/>
          <w:szCs w:val="24"/>
        </w:rPr>
        <w:t>ом</w:t>
      </w:r>
      <w:r w:rsidRPr="007C1529">
        <w:rPr>
          <w:rFonts w:ascii="Times New Roman" w:hAnsi="Times New Roman" w:cs="Calibri"/>
          <w:color w:val="000000"/>
          <w:sz w:val="24"/>
          <w:szCs w:val="24"/>
        </w:rPr>
        <w:t>, удостоверяющи</w:t>
      </w:r>
      <w:r>
        <w:rPr>
          <w:rFonts w:ascii="Times New Roman" w:hAnsi="Times New Roman" w:cs="Calibri"/>
          <w:color w:val="000000"/>
          <w:sz w:val="24"/>
          <w:szCs w:val="24"/>
        </w:rPr>
        <w:t>м</w:t>
      </w:r>
      <w:r w:rsidRPr="007C1529">
        <w:rPr>
          <w:rFonts w:ascii="Times New Roman" w:hAnsi="Times New Roman" w:cs="Calibri"/>
          <w:color w:val="000000"/>
          <w:sz w:val="24"/>
          <w:szCs w:val="24"/>
        </w:rPr>
        <w:t xml:space="preserve"> соответствие выпускаемой в обращение продукции требованиям технических регламентов</w:t>
      </w:r>
      <w:r>
        <w:rPr>
          <w:rFonts w:ascii="Times New Roman" w:hAnsi="Times New Roman" w:cs="Calibri"/>
          <w:color w:val="000000"/>
          <w:sz w:val="24"/>
          <w:szCs w:val="24"/>
        </w:rPr>
        <w:t xml:space="preserve"> </w:t>
      </w:r>
      <w:r w:rsidRPr="00B94040">
        <w:rPr>
          <w:rFonts w:ascii="Times New Roman" w:hAnsi="Times New Roman" w:cs="Calibri"/>
          <w:color w:val="000000"/>
          <w:sz w:val="24"/>
          <w:szCs w:val="24"/>
        </w:rPr>
        <w:t>(Федеральный закон от 27.12.2002 № 184-ФЗ «О техническом регулировании»)</w:t>
      </w:r>
      <w:r>
        <w:rPr>
          <w:rFonts w:ascii="Times New Roman" w:hAnsi="Times New Roman" w:cs="Calibri"/>
          <w:color w:val="000000"/>
          <w:sz w:val="24"/>
          <w:szCs w:val="24"/>
        </w:rPr>
        <w:t>,</w:t>
      </w:r>
      <w:r w:rsidRPr="00BD00B2">
        <w:rPr>
          <w:rFonts w:ascii="Times New Roman" w:hAnsi="Times New Roman"/>
          <w:bCs/>
          <w:lang w:eastAsia="ar-SA"/>
        </w:rPr>
        <w:t xml:space="preserve"> </w:t>
      </w:r>
      <w:r w:rsidRPr="00BD00B2">
        <w:rPr>
          <w:rFonts w:ascii="Times New Roman" w:hAnsi="Times New Roman" w:cs="Calibri"/>
          <w:bCs/>
          <w:color w:val="000000"/>
          <w:sz w:val="24"/>
          <w:szCs w:val="24"/>
        </w:rPr>
        <w:t>и иными документами, обязательными для данного вида Товара в соответствии с законодательством Российской Федерации.</w:t>
      </w:r>
    </w:p>
    <w:p w:rsidR="00694EAB" w:rsidRPr="00957357" w:rsidRDefault="00694EAB" w:rsidP="00694EAB">
      <w:pPr>
        <w:overflowPunct w:val="0"/>
        <w:autoSpaceDE w:val="0"/>
        <w:autoSpaceDN w:val="0"/>
        <w:adjustRightInd w:val="0"/>
        <w:spacing w:after="0" w:line="240" w:lineRule="auto"/>
        <w:ind w:firstLine="709"/>
        <w:jc w:val="both"/>
        <w:rPr>
          <w:rFonts w:ascii="Times New Roman" w:hAnsi="Times New Roman" w:cs="Calibri"/>
          <w:color w:val="000000"/>
          <w:sz w:val="24"/>
          <w:szCs w:val="24"/>
        </w:rPr>
      </w:pPr>
      <w:r w:rsidRPr="00CF2462">
        <w:rPr>
          <w:rFonts w:ascii="Times New Roman" w:hAnsi="Times New Roman" w:cs="Calibri"/>
          <w:bCs/>
          <w:color w:val="000000"/>
          <w:sz w:val="24"/>
          <w:szCs w:val="24"/>
        </w:rPr>
        <w:t xml:space="preserve"> </w:t>
      </w:r>
      <w:r>
        <w:rPr>
          <w:rFonts w:ascii="Times New Roman" w:hAnsi="Times New Roman" w:cs="Calibri"/>
          <w:bCs/>
          <w:color w:val="000000"/>
          <w:sz w:val="24"/>
          <w:szCs w:val="24"/>
        </w:rPr>
        <w:t xml:space="preserve">- </w:t>
      </w:r>
      <w:r w:rsidRPr="00CF2462">
        <w:rPr>
          <w:rFonts w:ascii="Times New Roman" w:hAnsi="Times New Roman" w:cs="Calibri"/>
          <w:bCs/>
          <w:color w:val="000000"/>
          <w:sz w:val="24"/>
          <w:szCs w:val="24"/>
        </w:rPr>
        <w:t xml:space="preserve">Потребительская и транспортная упаковка, упаковочные материалы, используемые для упаковывания </w:t>
      </w:r>
      <w:r>
        <w:rPr>
          <w:rFonts w:ascii="Times New Roman" w:hAnsi="Times New Roman" w:cs="Calibri"/>
          <w:bCs/>
          <w:color w:val="000000"/>
          <w:sz w:val="24"/>
          <w:szCs w:val="24"/>
        </w:rPr>
        <w:t>Товара</w:t>
      </w:r>
      <w:r w:rsidRPr="00CF2462">
        <w:rPr>
          <w:rFonts w:ascii="Times New Roman" w:hAnsi="Times New Roman" w:cs="Calibri"/>
          <w:bCs/>
          <w:color w:val="000000"/>
          <w:sz w:val="24"/>
          <w:szCs w:val="24"/>
        </w:rPr>
        <w:t>,  должны соответствовать требованиям безопасности в соответствии с ТР ТС 005/2011 «О безопасности упаковки» или нормативным правовым актам, действующим на территории РФ</w:t>
      </w:r>
      <w:r>
        <w:rPr>
          <w:rFonts w:ascii="Times New Roman" w:hAnsi="Times New Roman" w:cs="Calibri"/>
          <w:bCs/>
          <w:color w:val="000000"/>
          <w:sz w:val="24"/>
          <w:szCs w:val="24"/>
        </w:rPr>
        <w:t xml:space="preserve">, </w:t>
      </w:r>
      <w:r w:rsidRPr="00957357">
        <w:rPr>
          <w:rFonts w:ascii="Times New Roman" w:hAnsi="Times New Roman" w:cs="Calibri"/>
          <w:color w:val="000000"/>
          <w:sz w:val="24"/>
          <w:szCs w:val="24"/>
        </w:rPr>
        <w:t>предотвра</w:t>
      </w:r>
      <w:r>
        <w:rPr>
          <w:rFonts w:ascii="Times New Roman" w:hAnsi="Times New Roman" w:cs="Calibri"/>
          <w:color w:val="000000"/>
          <w:sz w:val="24"/>
          <w:szCs w:val="24"/>
        </w:rPr>
        <w:t>щать</w:t>
      </w:r>
      <w:r w:rsidRPr="00957357">
        <w:rPr>
          <w:rFonts w:ascii="Times New Roman" w:hAnsi="Times New Roman" w:cs="Calibri"/>
          <w:color w:val="000000"/>
          <w:sz w:val="24"/>
          <w:szCs w:val="24"/>
        </w:rPr>
        <w:t xml:space="preserve"> повреждение или порчу</w:t>
      </w:r>
      <w:r>
        <w:rPr>
          <w:rFonts w:ascii="Times New Roman" w:hAnsi="Times New Roman" w:cs="Calibri"/>
          <w:color w:val="000000"/>
          <w:sz w:val="24"/>
          <w:szCs w:val="24"/>
        </w:rPr>
        <w:t xml:space="preserve"> Товара</w:t>
      </w:r>
      <w:r w:rsidRPr="00957357">
        <w:rPr>
          <w:rFonts w:ascii="Times New Roman" w:hAnsi="Times New Roman" w:cs="Calibri"/>
          <w:color w:val="000000"/>
          <w:sz w:val="24"/>
          <w:szCs w:val="24"/>
        </w:rPr>
        <w:t xml:space="preserve">, обеспечить </w:t>
      </w:r>
      <w:r>
        <w:rPr>
          <w:rFonts w:ascii="Times New Roman" w:hAnsi="Times New Roman" w:cs="Calibri"/>
          <w:color w:val="000000"/>
          <w:sz w:val="24"/>
          <w:szCs w:val="24"/>
        </w:rPr>
        <w:t xml:space="preserve">его </w:t>
      </w:r>
      <w:r w:rsidRPr="00957357">
        <w:rPr>
          <w:rFonts w:ascii="Times New Roman" w:hAnsi="Times New Roman" w:cs="Calibri"/>
          <w:color w:val="000000"/>
          <w:sz w:val="24"/>
          <w:szCs w:val="24"/>
        </w:rPr>
        <w:t>сохранность во время перевозки до Заказчика и в период длительного хранения.</w:t>
      </w:r>
    </w:p>
    <w:p w:rsidR="00694EAB" w:rsidRPr="00957357" w:rsidRDefault="00694EAB" w:rsidP="00694EAB">
      <w:pPr>
        <w:overflowPunct w:val="0"/>
        <w:autoSpaceDE w:val="0"/>
        <w:autoSpaceDN w:val="0"/>
        <w:adjustRightInd w:val="0"/>
        <w:spacing w:after="0" w:line="240" w:lineRule="auto"/>
        <w:ind w:firstLine="709"/>
        <w:jc w:val="both"/>
        <w:rPr>
          <w:rFonts w:ascii="Times New Roman" w:hAnsi="Times New Roman" w:cs="Calibri"/>
          <w:color w:val="000000"/>
          <w:sz w:val="24"/>
          <w:szCs w:val="24"/>
        </w:rPr>
      </w:pPr>
      <w:r w:rsidRPr="00957357">
        <w:rPr>
          <w:rFonts w:ascii="Times New Roman" w:hAnsi="Times New Roman" w:cs="Calibri"/>
          <w:color w:val="000000"/>
          <w:sz w:val="24"/>
          <w:szCs w:val="24"/>
        </w:rPr>
        <w:t>- Товар поставляется отдельными партиями в соответствии с предваритель</w:t>
      </w:r>
      <w:r>
        <w:rPr>
          <w:rFonts w:ascii="Times New Roman" w:hAnsi="Times New Roman" w:cs="Calibri"/>
          <w:color w:val="000000"/>
          <w:sz w:val="24"/>
          <w:szCs w:val="24"/>
        </w:rPr>
        <w:t>ной заявкой Заказчика</w:t>
      </w:r>
      <w:r w:rsidRPr="00957357">
        <w:rPr>
          <w:rFonts w:ascii="Times New Roman" w:hAnsi="Times New Roman" w:cs="Calibri"/>
          <w:color w:val="000000"/>
          <w:sz w:val="24"/>
          <w:szCs w:val="24"/>
        </w:rPr>
        <w:t>.</w:t>
      </w:r>
    </w:p>
    <w:p w:rsidR="00694EAB" w:rsidRPr="00F2074B" w:rsidRDefault="00694EAB" w:rsidP="00694EAB">
      <w:pPr>
        <w:overflowPunct w:val="0"/>
        <w:autoSpaceDE w:val="0"/>
        <w:autoSpaceDN w:val="0"/>
        <w:adjustRightInd w:val="0"/>
        <w:spacing w:after="0" w:line="240" w:lineRule="auto"/>
        <w:ind w:firstLine="709"/>
        <w:jc w:val="both"/>
        <w:rPr>
          <w:rFonts w:ascii="Times New Roman" w:hAnsi="Times New Roman" w:cs="Calibri"/>
          <w:color w:val="000000"/>
          <w:sz w:val="24"/>
          <w:szCs w:val="24"/>
        </w:rPr>
      </w:pPr>
      <w:r w:rsidRPr="00957357">
        <w:rPr>
          <w:rFonts w:ascii="Times New Roman" w:hAnsi="Times New Roman" w:cs="Calibri"/>
          <w:color w:val="000000"/>
          <w:sz w:val="24"/>
          <w:szCs w:val="24"/>
        </w:rPr>
        <w:t>- Заказчик подает заявку</w:t>
      </w:r>
      <w:r w:rsidR="0084563C">
        <w:rPr>
          <w:rFonts w:ascii="Times New Roman" w:hAnsi="Times New Roman" w:cs="Calibri"/>
          <w:color w:val="000000"/>
          <w:sz w:val="24"/>
          <w:szCs w:val="24"/>
        </w:rPr>
        <w:t xml:space="preserve"> поставщику не позднее, чем за 2 дня</w:t>
      </w:r>
      <w:r w:rsidRPr="00957357">
        <w:rPr>
          <w:rFonts w:ascii="Times New Roman" w:hAnsi="Times New Roman" w:cs="Calibri"/>
          <w:color w:val="000000"/>
          <w:sz w:val="24"/>
          <w:szCs w:val="24"/>
        </w:rPr>
        <w:t xml:space="preserve"> до даты поставки путем телефонных переговоров</w:t>
      </w:r>
      <w:r>
        <w:rPr>
          <w:rFonts w:ascii="Times New Roman" w:hAnsi="Times New Roman" w:cs="Calibri"/>
          <w:color w:val="000000"/>
          <w:sz w:val="24"/>
          <w:szCs w:val="24"/>
        </w:rPr>
        <w:t xml:space="preserve"> </w:t>
      </w:r>
      <w:r w:rsidRPr="00DB5973">
        <w:rPr>
          <w:rFonts w:ascii="Times New Roman" w:hAnsi="Times New Roman" w:cs="Calibri"/>
          <w:color w:val="000000"/>
          <w:sz w:val="24"/>
          <w:szCs w:val="24"/>
        </w:rPr>
        <w:t>(по факсу, электронной почте)</w:t>
      </w:r>
      <w:r w:rsidRPr="00957357">
        <w:rPr>
          <w:rFonts w:ascii="Times New Roman" w:hAnsi="Times New Roman" w:cs="Calibri"/>
          <w:color w:val="000000"/>
          <w:sz w:val="24"/>
          <w:szCs w:val="24"/>
        </w:rPr>
        <w:t xml:space="preserve">. Заявка должна содержать наименование, количество </w:t>
      </w:r>
      <w:r>
        <w:rPr>
          <w:rFonts w:ascii="Times New Roman" w:hAnsi="Times New Roman" w:cs="Calibri"/>
          <w:color w:val="000000"/>
          <w:sz w:val="24"/>
          <w:szCs w:val="24"/>
        </w:rPr>
        <w:t>Т</w:t>
      </w:r>
      <w:r w:rsidRPr="00957357">
        <w:rPr>
          <w:rFonts w:ascii="Times New Roman" w:hAnsi="Times New Roman" w:cs="Calibri"/>
          <w:color w:val="000000"/>
          <w:sz w:val="24"/>
          <w:szCs w:val="24"/>
        </w:rPr>
        <w:t>овара,  дату и время поставки.</w:t>
      </w:r>
      <w:r w:rsidRPr="00F2074B">
        <w:rPr>
          <w:rFonts w:ascii="Times New Roman" w:hAnsi="Times New Roman"/>
          <w:sz w:val="24"/>
          <w:szCs w:val="24"/>
        </w:rPr>
        <w:t xml:space="preserve"> </w:t>
      </w:r>
      <w:r w:rsidRPr="00F2074B">
        <w:rPr>
          <w:rFonts w:ascii="Times New Roman" w:hAnsi="Times New Roman" w:cs="Calibri"/>
          <w:color w:val="000000"/>
          <w:sz w:val="24"/>
          <w:szCs w:val="24"/>
        </w:rPr>
        <w:t xml:space="preserve">При </w:t>
      </w:r>
      <w:r w:rsidR="005300FD">
        <w:rPr>
          <w:rFonts w:ascii="Times New Roman" w:hAnsi="Times New Roman" w:cs="Calibri"/>
          <w:color w:val="000000"/>
          <w:sz w:val="24"/>
          <w:szCs w:val="24"/>
        </w:rPr>
        <w:t xml:space="preserve">этом </w:t>
      </w:r>
      <w:r w:rsidRPr="00F2074B">
        <w:rPr>
          <w:rFonts w:ascii="Times New Roman" w:hAnsi="Times New Roman" w:cs="Calibri"/>
          <w:color w:val="000000"/>
          <w:sz w:val="24"/>
          <w:szCs w:val="24"/>
        </w:rPr>
        <w:t xml:space="preserve"> не заказанный </w:t>
      </w:r>
      <w:r>
        <w:rPr>
          <w:rFonts w:ascii="Times New Roman" w:hAnsi="Times New Roman" w:cs="Calibri"/>
          <w:color w:val="000000"/>
          <w:sz w:val="24"/>
          <w:szCs w:val="24"/>
        </w:rPr>
        <w:t>Т</w:t>
      </w:r>
      <w:r w:rsidRPr="00F2074B">
        <w:rPr>
          <w:rFonts w:ascii="Times New Roman" w:hAnsi="Times New Roman" w:cs="Calibri"/>
          <w:color w:val="000000"/>
          <w:sz w:val="24"/>
          <w:szCs w:val="24"/>
        </w:rPr>
        <w:t xml:space="preserve">овар не поставляется, </w:t>
      </w:r>
      <w:r>
        <w:rPr>
          <w:rFonts w:ascii="Times New Roman" w:hAnsi="Times New Roman" w:cs="Calibri"/>
          <w:color w:val="000000"/>
          <w:sz w:val="24"/>
          <w:szCs w:val="24"/>
        </w:rPr>
        <w:t>З</w:t>
      </w:r>
      <w:r w:rsidRPr="00F2074B">
        <w:rPr>
          <w:rFonts w:ascii="Times New Roman" w:hAnsi="Times New Roman" w:cs="Calibri"/>
          <w:color w:val="000000"/>
          <w:sz w:val="24"/>
          <w:szCs w:val="24"/>
        </w:rPr>
        <w:t xml:space="preserve">аказчиком не принимается и не оплачивается. </w:t>
      </w:r>
    </w:p>
    <w:p w:rsidR="007666A9" w:rsidRPr="007666A9" w:rsidRDefault="00694EAB" w:rsidP="007666A9">
      <w:pPr>
        <w:overflowPunct w:val="0"/>
        <w:autoSpaceDE w:val="0"/>
        <w:autoSpaceDN w:val="0"/>
        <w:adjustRightInd w:val="0"/>
        <w:spacing w:after="0" w:line="240" w:lineRule="auto"/>
        <w:ind w:firstLine="709"/>
        <w:jc w:val="both"/>
        <w:rPr>
          <w:rFonts w:ascii="Times New Roman" w:hAnsi="Times New Roman" w:cs="Calibri"/>
          <w:color w:val="000000"/>
          <w:sz w:val="24"/>
          <w:szCs w:val="24"/>
        </w:rPr>
      </w:pPr>
      <w:r w:rsidRPr="00957357">
        <w:rPr>
          <w:rFonts w:ascii="Times New Roman" w:hAnsi="Times New Roman" w:cs="Calibri"/>
          <w:color w:val="000000"/>
          <w:sz w:val="24"/>
          <w:szCs w:val="24"/>
        </w:rPr>
        <w:t xml:space="preserve">- Поставщик обязан осуществить поставку </w:t>
      </w:r>
      <w:r>
        <w:rPr>
          <w:rFonts w:ascii="Times New Roman" w:hAnsi="Times New Roman" w:cs="Calibri"/>
          <w:color w:val="000000"/>
          <w:sz w:val="24"/>
          <w:szCs w:val="24"/>
        </w:rPr>
        <w:t>Т</w:t>
      </w:r>
      <w:r w:rsidRPr="00957357">
        <w:rPr>
          <w:rFonts w:ascii="Times New Roman" w:hAnsi="Times New Roman" w:cs="Calibri"/>
          <w:color w:val="000000"/>
          <w:sz w:val="24"/>
          <w:szCs w:val="24"/>
        </w:rPr>
        <w:t xml:space="preserve">овара в день, время в соответствии с предварительной заявкой </w:t>
      </w:r>
      <w:r>
        <w:rPr>
          <w:rFonts w:ascii="Times New Roman" w:hAnsi="Times New Roman" w:cs="Calibri"/>
          <w:color w:val="000000"/>
          <w:sz w:val="24"/>
          <w:szCs w:val="24"/>
        </w:rPr>
        <w:t>З</w:t>
      </w:r>
      <w:r w:rsidRPr="00957357">
        <w:rPr>
          <w:rFonts w:ascii="Times New Roman" w:hAnsi="Times New Roman" w:cs="Calibri"/>
          <w:color w:val="000000"/>
          <w:sz w:val="24"/>
          <w:szCs w:val="24"/>
        </w:rPr>
        <w:t xml:space="preserve">аказчика,  осуществить погрузочно-разгрузочные работы и складирование </w:t>
      </w:r>
      <w:r>
        <w:rPr>
          <w:rFonts w:ascii="Times New Roman" w:hAnsi="Times New Roman" w:cs="Calibri"/>
          <w:color w:val="000000"/>
          <w:sz w:val="24"/>
          <w:szCs w:val="24"/>
        </w:rPr>
        <w:t>Т</w:t>
      </w:r>
      <w:r w:rsidRPr="00957357">
        <w:rPr>
          <w:rFonts w:ascii="Times New Roman" w:hAnsi="Times New Roman" w:cs="Calibri"/>
          <w:color w:val="000000"/>
          <w:sz w:val="24"/>
          <w:szCs w:val="24"/>
        </w:rPr>
        <w:t>овара</w:t>
      </w:r>
      <w:r w:rsidR="007666A9">
        <w:t>.</w:t>
      </w:r>
      <w:r w:rsidRPr="00957357">
        <w:rPr>
          <w:rFonts w:ascii="Times New Roman" w:hAnsi="Times New Roman" w:cs="Calibri"/>
          <w:color w:val="000000"/>
          <w:sz w:val="24"/>
          <w:szCs w:val="24"/>
        </w:rPr>
        <w:t xml:space="preserve"> </w:t>
      </w:r>
      <w:r w:rsidR="00BE06C9">
        <w:rPr>
          <w:rFonts w:ascii="Times New Roman" w:hAnsi="Times New Roman" w:cs="Calibri"/>
          <w:color w:val="000000"/>
          <w:sz w:val="24"/>
          <w:szCs w:val="24"/>
        </w:rPr>
        <w:t>С</w:t>
      </w:r>
      <w:r w:rsidR="00BE06C9" w:rsidRPr="00DB5973">
        <w:rPr>
          <w:rFonts w:ascii="Times New Roman" w:hAnsi="Times New Roman" w:cs="Calibri"/>
          <w:color w:val="000000"/>
          <w:sz w:val="24"/>
          <w:szCs w:val="24"/>
        </w:rPr>
        <w:t xml:space="preserve">рок выполнения заявки: </w:t>
      </w:r>
      <w:r w:rsidR="0084563C">
        <w:rPr>
          <w:rFonts w:ascii="Times New Roman" w:hAnsi="Times New Roman" w:cs="Calibri"/>
          <w:color w:val="000000"/>
          <w:sz w:val="24"/>
          <w:szCs w:val="24"/>
        </w:rPr>
        <w:t>один раз</w:t>
      </w:r>
      <w:r w:rsidR="00ED46F5">
        <w:rPr>
          <w:rFonts w:ascii="Times New Roman" w:hAnsi="Times New Roman" w:cs="Calibri"/>
          <w:color w:val="000000"/>
          <w:sz w:val="24"/>
          <w:szCs w:val="24"/>
        </w:rPr>
        <w:t>а</w:t>
      </w:r>
      <w:r w:rsidR="00BE06C9">
        <w:rPr>
          <w:rFonts w:ascii="Times New Roman" w:hAnsi="Times New Roman" w:cs="Calibri"/>
          <w:color w:val="000000"/>
          <w:sz w:val="24"/>
          <w:szCs w:val="24"/>
        </w:rPr>
        <w:t xml:space="preserve"> в неделю</w:t>
      </w:r>
      <w:r w:rsidR="00BE06C9" w:rsidRPr="00DB5973">
        <w:rPr>
          <w:rFonts w:ascii="Times New Roman" w:hAnsi="Times New Roman" w:cs="Calibri"/>
          <w:color w:val="000000"/>
          <w:sz w:val="24"/>
          <w:szCs w:val="24"/>
        </w:rPr>
        <w:t xml:space="preserve">, кроме </w:t>
      </w:r>
      <w:r w:rsidR="00BE06C9">
        <w:rPr>
          <w:rFonts w:ascii="Times New Roman" w:hAnsi="Times New Roman" w:cs="Calibri"/>
          <w:color w:val="000000"/>
          <w:sz w:val="24"/>
          <w:szCs w:val="24"/>
        </w:rPr>
        <w:t xml:space="preserve">субботы и </w:t>
      </w:r>
      <w:r w:rsidR="00BE06C9" w:rsidRPr="00DB5973">
        <w:rPr>
          <w:rFonts w:ascii="Times New Roman" w:hAnsi="Times New Roman" w:cs="Calibri"/>
          <w:color w:val="000000"/>
          <w:sz w:val="24"/>
          <w:szCs w:val="24"/>
        </w:rPr>
        <w:t>воскресенья, с 0</w:t>
      </w:r>
      <w:r w:rsidR="0084563C">
        <w:rPr>
          <w:rFonts w:ascii="Times New Roman" w:hAnsi="Times New Roman" w:cs="Calibri"/>
          <w:color w:val="000000"/>
          <w:sz w:val="24"/>
          <w:szCs w:val="24"/>
        </w:rPr>
        <w:t>9</w:t>
      </w:r>
      <w:r w:rsidR="00BE06C9" w:rsidRPr="00DB5973">
        <w:rPr>
          <w:rFonts w:ascii="Times New Roman" w:hAnsi="Times New Roman" w:cs="Calibri"/>
          <w:color w:val="000000"/>
          <w:sz w:val="24"/>
          <w:szCs w:val="24"/>
        </w:rPr>
        <w:t xml:space="preserve">:00 часов до </w:t>
      </w:r>
      <w:r w:rsidR="00FE5641">
        <w:rPr>
          <w:rFonts w:ascii="Times New Roman" w:hAnsi="Times New Roman" w:cs="Calibri"/>
          <w:color w:val="000000"/>
          <w:sz w:val="24"/>
          <w:szCs w:val="24"/>
        </w:rPr>
        <w:t>13</w:t>
      </w:r>
      <w:r w:rsidR="00BE06C9" w:rsidRPr="00DB5973">
        <w:rPr>
          <w:rFonts w:ascii="Times New Roman" w:hAnsi="Times New Roman" w:cs="Calibri"/>
          <w:color w:val="000000"/>
          <w:sz w:val="24"/>
          <w:szCs w:val="24"/>
        </w:rPr>
        <w:t>:00 часов</w:t>
      </w:r>
      <w:r w:rsidR="0084563C">
        <w:rPr>
          <w:rFonts w:ascii="Times New Roman" w:hAnsi="Times New Roman" w:cs="Calibri"/>
          <w:color w:val="000000"/>
          <w:sz w:val="24"/>
          <w:szCs w:val="24"/>
        </w:rPr>
        <w:t>, с 14:00 до 16:00 в день поставки по адресу:</w:t>
      </w:r>
      <w:r w:rsidR="0084563C" w:rsidRPr="0084563C">
        <w:t xml:space="preserve"> </w:t>
      </w:r>
      <w:r w:rsidR="007666A9">
        <w:rPr>
          <w:rFonts w:ascii="Times New Roman" w:hAnsi="Times New Roman" w:cs="Calibri"/>
          <w:color w:val="000000"/>
          <w:sz w:val="24"/>
          <w:szCs w:val="24"/>
        </w:rPr>
        <w:t>452550</w:t>
      </w:r>
      <w:r w:rsidR="0084563C" w:rsidRPr="0084563C">
        <w:rPr>
          <w:rFonts w:ascii="Times New Roman" w:hAnsi="Times New Roman" w:cs="Calibri"/>
          <w:color w:val="000000"/>
          <w:sz w:val="24"/>
          <w:szCs w:val="24"/>
        </w:rPr>
        <w:t>,  Республи</w:t>
      </w:r>
      <w:r w:rsidR="007666A9">
        <w:rPr>
          <w:rFonts w:ascii="Times New Roman" w:hAnsi="Times New Roman" w:cs="Calibri"/>
          <w:color w:val="000000"/>
          <w:sz w:val="24"/>
          <w:szCs w:val="24"/>
        </w:rPr>
        <w:t>ка Башкортостан,</w:t>
      </w:r>
      <w:r w:rsidR="007666A9" w:rsidRPr="007666A9">
        <w:rPr>
          <w:rFonts w:ascii="Times New Roman" w:hAnsi="Times New Roman" w:cs="Calibri"/>
          <w:color w:val="000000"/>
          <w:sz w:val="24"/>
          <w:szCs w:val="24"/>
        </w:rPr>
        <w:t xml:space="preserve"> Мечетлинский р-н, с.</w:t>
      </w:r>
      <w:r w:rsidR="007666A9">
        <w:rPr>
          <w:rFonts w:ascii="Times New Roman" w:hAnsi="Times New Roman" w:cs="Calibri"/>
          <w:color w:val="000000"/>
          <w:sz w:val="24"/>
          <w:szCs w:val="24"/>
        </w:rPr>
        <w:t xml:space="preserve"> </w:t>
      </w:r>
      <w:r w:rsidR="007666A9" w:rsidRPr="007666A9">
        <w:rPr>
          <w:rFonts w:ascii="Times New Roman" w:hAnsi="Times New Roman" w:cs="Calibri"/>
          <w:color w:val="000000"/>
          <w:sz w:val="24"/>
          <w:szCs w:val="24"/>
        </w:rPr>
        <w:t>Большеустьикиеское, у</w:t>
      </w:r>
      <w:r w:rsidR="007666A9">
        <w:rPr>
          <w:rFonts w:ascii="Times New Roman" w:hAnsi="Times New Roman" w:cs="Calibri"/>
          <w:color w:val="000000"/>
          <w:sz w:val="24"/>
          <w:szCs w:val="24"/>
        </w:rPr>
        <w:t>л</w:t>
      </w:r>
      <w:r w:rsidR="007666A9" w:rsidRPr="007666A9">
        <w:rPr>
          <w:rFonts w:ascii="Times New Roman" w:hAnsi="Times New Roman" w:cs="Calibri"/>
          <w:color w:val="000000"/>
          <w:sz w:val="24"/>
          <w:szCs w:val="24"/>
        </w:rPr>
        <w:t>.</w:t>
      </w:r>
      <w:r w:rsidR="00042C69">
        <w:rPr>
          <w:rFonts w:ascii="Times New Roman" w:hAnsi="Times New Roman" w:cs="Calibri"/>
          <w:color w:val="000000"/>
          <w:sz w:val="24"/>
          <w:szCs w:val="24"/>
        </w:rPr>
        <w:t xml:space="preserve"> </w:t>
      </w:r>
      <w:r w:rsidR="007666A9" w:rsidRPr="007666A9">
        <w:rPr>
          <w:rFonts w:ascii="Times New Roman" w:hAnsi="Times New Roman" w:cs="Calibri"/>
          <w:color w:val="000000"/>
          <w:sz w:val="24"/>
          <w:szCs w:val="24"/>
        </w:rPr>
        <w:t>Курортная-64</w:t>
      </w:r>
    </w:p>
    <w:p w:rsidR="00BE06C9" w:rsidRPr="00957357" w:rsidRDefault="00156251" w:rsidP="007666A9">
      <w:pPr>
        <w:overflowPunct w:val="0"/>
        <w:autoSpaceDE w:val="0"/>
        <w:autoSpaceDN w:val="0"/>
        <w:adjustRightInd w:val="0"/>
        <w:spacing w:after="0" w:line="240" w:lineRule="auto"/>
        <w:ind w:firstLine="709"/>
        <w:jc w:val="both"/>
        <w:rPr>
          <w:rFonts w:ascii="Times New Roman" w:hAnsi="Times New Roman" w:cs="Calibri"/>
          <w:color w:val="000000"/>
          <w:sz w:val="24"/>
          <w:szCs w:val="24"/>
        </w:rPr>
      </w:pPr>
      <w:r>
        <w:rPr>
          <w:rFonts w:ascii="Times New Roman" w:hAnsi="Times New Roman" w:cs="Calibri"/>
          <w:color w:val="000000"/>
          <w:sz w:val="24"/>
          <w:szCs w:val="24"/>
        </w:rPr>
        <w:t>Телефон</w:t>
      </w:r>
      <w:r w:rsidR="007666A9" w:rsidRPr="007666A9">
        <w:rPr>
          <w:rFonts w:ascii="Times New Roman" w:hAnsi="Times New Roman" w:cs="Calibri"/>
          <w:color w:val="000000"/>
          <w:sz w:val="24"/>
          <w:szCs w:val="24"/>
        </w:rPr>
        <w:t>: (34770) 2-08-06</w:t>
      </w:r>
      <w:r w:rsidR="00042C69">
        <w:rPr>
          <w:rFonts w:ascii="Times New Roman" w:hAnsi="Times New Roman" w:cs="Calibri"/>
          <w:color w:val="000000"/>
          <w:sz w:val="24"/>
          <w:szCs w:val="24"/>
        </w:rPr>
        <w:t>, 2-08-07</w:t>
      </w:r>
      <w:r w:rsidR="007666A9" w:rsidRPr="007666A9">
        <w:rPr>
          <w:rFonts w:ascii="Times New Roman" w:hAnsi="Times New Roman" w:cs="Calibri"/>
          <w:color w:val="000000"/>
          <w:sz w:val="24"/>
          <w:szCs w:val="24"/>
        </w:rPr>
        <w:t xml:space="preserve">   E-mail: khasbiullinaa@mil.ru</w:t>
      </w:r>
    </w:p>
    <w:p w:rsidR="00694EAB" w:rsidRPr="00957357" w:rsidRDefault="00694EAB" w:rsidP="00694EAB">
      <w:pPr>
        <w:overflowPunct w:val="0"/>
        <w:autoSpaceDE w:val="0"/>
        <w:autoSpaceDN w:val="0"/>
        <w:adjustRightInd w:val="0"/>
        <w:spacing w:after="0" w:line="240" w:lineRule="auto"/>
        <w:ind w:firstLine="709"/>
        <w:jc w:val="both"/>
        <w:rPr>
          <w:rFonts w:ascii="Times New Roman" w:hAnsi="Times New Roman" w:cs="Calibri"/>
          <w:color w:val="000000"/>
          <w:sz w:val="24"/>
          <w:szCs w:val="24"/>
        </w:rPr>
      </w:pPr>
      <w:r w:rsidRPr="00957357">
        <w:rPr>
          <w:rFonts w:ascii="Times New Roman" w:hAnsi="Times New Roman" w:cs="Calibri"/>
          <w:color w:val="000000"/>
          <w:sz w:val="24"/>
          <w:szCs w:val="24"/>
        </w:rPr>
        <w:t xml:space="preserve">- Поставщик обязан осуществить поставку </w:t>
      </w:r>
      <w:r>
        <w:rPr>
          <w:rFonts w:ascii="Times New Roman" w:hAnsi="Times New Roman" w:cs="Calibri"/>
          <w:color w:val="000000"/>
          <w:sz w:val="24"/>
          <w:szCs w:val="24"/>
        </w:rPr>
        <w:t>Т</w:t>
      </w:r>
      <w:r w:rsidRPr="00957357">
        <w:rPr>
          <w:rFonts w:ascii="Times New Roman" w:hAnsi="Times New Roman" w:cs="Calibri"/>
          <w:color w:val="000000"/>
          <w:sz w:val="24"/>
          <w:szCs w:val="24"/>
        </w:rPr>
        <w:t>овара на специально предназначенном или специально оборудованном транспортном средстве для перевозки пищевых продуктов, имеющем документы в соответствии с Федеральным законом от 02.01.2000 № 29-ФЗ «О качестве и безопасности пищевых продуктов».</w:t>
      </w:r>
    </w:p>
    <w:p w:rsidR="00694EAB" w:rsidRDefault="00694EAB" w:rsidP="00694EAB">
      <w:pPr>
        <w:overflowPunct w:val="0"/>
        <w:autoSpaceDE w:val="0"/>
        <w:autoSpaceDN w:val="0"/>
        <w:adjustRightInd w:val="0"/>
        <w:spacing w:after="0" w:line="240" w:lineRule="auto"/>
        <w:ind w:firstLine="709"/>
        <w:jc w:val="both"/>
        <w:rPr>
          <w:rFonts w:ascii="Times New Roman" w:hAnsi="Times New Roman" w:cs="Calibri"/>
          <w:color w:val="000000"/>
          <w:sz w:val="24"/>
          <w:szCs w:val="24"/>
        </w:rPr>
      </w:pPr>
      <w:r w:rsidRPr="00957357">
        <w:rPr>
          <w:rFonts w:ascii="Times New Roman" w:hAnsi="Times New Roman" w:cs="Calibri"/>
          <w:color w:val="000000"/>
          <w:sz w:val="24"/>
          <w:szCs w:val="24"/>
        </w:rPr>
        <w:t>- Поставщик обязан предоставить заказч</w:t>
      </w:r>
      <w:r>
        <w:rPr>
          <w:rFonts w:ascii="Times New Roman" w:hAnsi="Times New Roman" w:cs="Calibri"/>
          <w:color w:val="000000"/>
          <w:sz w:val="24"/>
          <w:szCs w:val="24"/>
        </w:rPr>
        <w:t>ику при поставке каждой партии Т</w:t>
      </w:r>
      <w:r w:rsidRPr="00957357">
        <w:rPr>
          <w:rFonts w:ascii="Times New Roman" w:hAnsi="Times New Roman" w:cs="Calibri"/>
          <w:color w:val="000000"/>
          <w:sz w:val="24"/>
          <w:szCs w:val="24"/>
        </w:rPr>
        <w:t xml:space="preserve">овара документы, подтверждающие надлежащее качество </w:t>
      </w:r>
      <w:r>
        <w:rPr>
          <w:rFonts w:ascii="Times New Roman" w:hAnsi="Times New Roman" w:cs="Calibri"/>
          <w:color w:val="000000"/>
          <w:sz w:val="24"/>
          <w:szCs w:val="24"/>
        </w:rPr>
        <w:t>Т</w:t>
      </w:r>
      <w:r w:rsidRPr="00957357">
        <w:rPr>
          <w:rFonts w:ascii="Times New Roman" w:hAnsi="Times New Roman" w:cs="Calibri"/>
          <w:color w:val="000000"/>
          <w:sz w:val="24"/>
          <w:szCs w:val="24"/>
        </w:rPr>
        <w:t>оваров, в</w:t>
      </w:r>
      <w:r w:rsidRPr="00957357">
        <w:rPr>
          <w:rFonts w:ascii="Times New Roman" w:hAnsi="Times New Roman"/>
        </w:rPr>
        <w:t xml:space="preserve"> </w:t>
      </w:r>
      <w:r w:rsidRPr="00957357">
        <w:rPr>
          <w:rFonts w:ascii="Times New Roman" w:hAnsi="Times New Roman" w:cs="Calibri"/>
          <w:color w:val="000000"/>
          <w:sz w:val="24"/>
          <w:szCs w:val="24"/>
        </w:rPr>
        <w:t>соответствии с действующим законодательством Российской Федерации.</w:t>
      </w:r>
    </w:p>
    <w:p w:rsidR="00EA1A93" w:rsidRPr="00EA1A93" w:rsidRDefault="00EA1A93" w:rsidP="00EA1A93">
      <w:pPr>
        <w:overflowPunct w:val="0"/>
        <w:autoSpaceDE w:val="0"/>
        <w:autoSpaceDN w:val="0"/>
        <w:adjustRightInd w:val="0"/>
        <w:spacing w:after="0" w:line="240" w:lineRule="auto"/>
        <w:ind w:firstLine="709"/>
        <w:jc w:val="both"/>
        <w:rPr>
          <w:rFonts w:ascii="Times New Roman" w:hAnsi="Times New Roman" w:cs="Calibri"/>
          <w:color w:val="000000"/>
          <w:sz w:val="24"/>
          <w:szCs w:val="24"/>
        </w:rPr>
      </w:pPr>
      <w:r>
        <w:rPr>
          <w:rFonts w:ascii="Times New Roman" w:hAnsi="Times New Roman" w:cs="Calibri"/>
          <w:color w:val="000000"/>
          <w:sz w:val="24"/>
          <w:szCs w:val="24"/>
        </w:rPr>
        <w:t xml:space="preserve">- </w:t>
      </w:r>
      <w:r w:rsidRPr="00EA1A93">
        <w:rPr>
          <w:rFonts w:ascii="Times New Roman" w:hAnsi="Times New Roman" w:cs="Calibri"/>
          <w:color w:val="000000"/>
          <w:sz w:val="24"/>
          <w:szCs w:val="24"/>
        </w:rPr>
        <w:t>Остаточный срок годности Товара должен соответствовать значению, указанному в спецификации</w:t>
      </w:r>
      <w:r w:rsidRPr="00EA1A93">
        <w:rPr>
          <w:rFonts w:ascii="Times New Roman" w:hAnsi="Times New Roman" w:cs="Calibri"/>
          <w:bCs/>
          <w:color w:val="000000"/>
          <w:sz w:val="24"/>
          <w:szCs w:val="24"/>
        </w:rPr>
        <w:t xml:space="preserve">. </w:t>
      </w:r>
      <w:r w:rsidRPr="00EA1A93">
        <w:rPr>
          <w:rFonts w:ascii="Times New Roman" w:hAnsi="Times New Roman" w:cs="Calibri"/>
          <w:color w:val="000000"/>
          <w:sz w:val="24"/>
          <w:szCs w:val="24"/>
        </w:rPr>
        <w:t xml:space="preserve">Поставщик гарантирует возможность безопасного использования Товара по назначению в течение всего остаточного срока годности Товара. Товар должен соответствовать требованиям, предъявляемым к качеству Товара в момент его передачи, в течение остаточного срока годности, установленного настоящим </w:t>
      </w:r>
      <w:r w:rsidR="0051643E">
        <w:rPr>
          <w:rFonts w:ascii="Times New Roman" w:hAnsi="Times New Roman" w:cs="Calibri"/>
          <w:color w:val="000000"/>
          <w:sz w:val="24"/>
          <w:szCs w:val="24"/>
        </w:rPr>
        <w:t>техническим заданием</w:t>
      </w:r>
      <w:r w:rsidRPr="00EA1A93">
        <w:rPr>
          <w:rFonts w:ascii="Times New Roman" w:hAnsi="Times New Roman" w:cs="Calibri"/>
          <w:color w:val="000000"/>
          <w:sz w:val="24"/>
          <w:szCs w:val="24"/>
        </w:rPr>
        <w:t>.</w:t>
      </w:r>
      <w:r w:rsidR="008D3619" w:rsidRPr="008D3619">
        <w:t xml:space="preserve"> </w:t>
      </w:r>
      <w:r w:rsidR="008D3619" w:rsidRPr="008D3619">
        <w:rPr>
          <w:rFonts w:ascii="Times New Roman" w:hAnsi="Times New Roman" w:cs="Calibri"/>
          <w:color w:val="000000"/>
          <w:sz w:val="24"/>
          <w:szCs w:val="24"/>
        </w:rPr>
        <w:t>Остаточный срок годности: не менее 80% от установленного производителем.</w:t>
      </w:r>
    </w:p>
    <w:p w:rsidR="00D2442A" w:rsidRPr="00D2442A" w:rsidRDefault="00694EAB" w:rsidP="00D2442A">
      <w:pPr>
        <w:overflowPunct w:val="0"/>
        <w:autoSpaceDE w:val="0"/>
        <w:autoSpaceDN w:val="0"/>
        <w:adjustRightInd w:val="0"/>
        <w:spacing w:after="0" w:line="240" w:lineRule="auto"/>
        <w:ind w:firstLine="709"/>
        <w:jc w:val="both"/>
        <w:rPr>
          <w:rFonts w:ascii="Times New Roman" w:hAnsi="Times New Roman" w:cs="Calibri"/>
          <w:bCs/>
          <w:color w:val="000000"/>
          <w:sz w:val="24"/>
          <w:szCs w:val="24"/>
        </w:rPr>
      </w:pPr>
      <w:r>
        <w:rPr>
          <w:rFonts w:ascii="Times New Roman" w:hAnsi="Times New Roman" w:cs="Calibri"/>
          <w:color w:val="000000"/>
          <w:sz w:val="24"/>
          <w:szCs w:val="24"/>
        </w:rPr>
        <w:t>6</w:t>
      </w:r>
      <w:r w:rsidRPr="00BD32DB">
        <w:rPr>
          <w:rFonts w:ascii="Times New Roman" w:hAnsi="Times New Roman" w:cs="Calibri"/>
          <w:color w:val="000000"/>
          <w:sz w:val="24"/>
          <w:szCs w:val="24"/>
        </w:rPr>
        <w:t xml:space="preserve">. </w:t>
      </w:r>
      <w:r>
        <w:rPr>
          <w:rFonts w:ascii="Times New Roman" w:hAnsi="Times New Roman" w:cs="Calibri"/>
          <w:color w:val="000000"/>
          <w:sz w:val="24"/>
          <w:szCs w:val="24"/>
        </w:rPr>
        <w:t>Форма, сроки и порядок оплаты Товара</w:t>
      </w:r>
      <w:r w:rsidRPr="00BD32DB">
        <w:rPr>
          <w:rFonts w:ascii="Times New Roman" w:hAnsi="Times New Roman" w:cs="Calibri"/>
          <w:color w:val="000000"/>
          <w:sz w:val="24"/>
          <w:szCs w:val="24"/>
        </w:rPr>
        <w:t>:</w:t>
      </w:r>
      <w:r w:rsidRPr="00957357">
        <w:rPr>
          <w:rFonts w:ascii="Times New Roman" w:hAnsi="Times New Roman"/>
        </w:rPr>
        <w:t xml:space="preserve"> </w:t>
      </w:r>
      <w:r w:rsidRPr="00DB5973">
        <w:rPr>
          <w:rFonts w:ascii="Times New Roman" w:hAnsi="Times New Roman"/>
          <w:sz w:val="24"/>
          <w:szCs w:val="24"/>
        </w:rPr>
        <w:t>о</w:t>
      </w:r>
      <w:r w:rsidRPr="00DB5973">
        <w:rPr>
          <w:rFonts w:ascii="Times New Roman" w:hAnsi="Times New Roman" w:cs="Calibri"/>
          <w:color w:val="000000"/>
          <w:sz w:val="24"/>
          <w:szCs w:val="24"/>
        </w:rPr>
        <w:t>плата</w:t>
      </w:r>
      <w:r>
        <w:rPr>
          <w:rFonts w:ascii="Times New Roman" w:hAnsi="Times New Roman" w:cs="Calibri"/>
          <w:color w:val="000000"/>
          <w:sz w:val="24"/>
          <w:szCs w:val="24"/>
        </w:rPr>
        <w:t xml:space="preserve"> Т</w:t>
      </w:r>
      <w:r w:rsidRPr="00957357">
        <w:rPr>
          <w:rFonts w:ascii="Times New Roman" w:hAnsi="Times New Roman" w:cs="Calibri"/>
          <w:color w:val="000000"/>
          <w:sz w:val="24"/>
          <w:szCs w:val="24"/>
        </w:rPr>
        <w:t>овара</w:t>
      </w:r>
      <w:r w:rsidRPr="00957357">
        <w:rPr>
          <w:rFonts w:ascii="Times New Roman" w:hAnsi="Times New Roman" w:cs="Calibri"/>
          <w:bCs/>
          <w:color w:val="000000"/>
          <w:sz w:val="24"/>
          <w:szCs w:val="24"/>
        </w:rPr>
        <w:t xml:space="preserve"> производится за счет средств бюджета Республики Башкортостан, средств от</w:t>
      </w:r>
      <w:r w:rsidR="00787C4F">
        <w:rPr>
          <w:rFonts w:ascii="Times New Roman" w:hAnsi="Times New Roman" w:cs="Calibri"/>
          <w:bCs/>
          <w:color w:val="000000"/>
          <w:sz w:val="24"/>
          <w:szCs w:val="24"/>
        </w:rPr>
        <w:t xml:space="preserve"> приносящей доход деятельности</w:t>
      </w:r>
      <w:r w:rsidRPr="00957357">
        <w:rPr>
          <w:rFonts w:ascii="Times New Roman" w:hAnsi="Times New Roman" w:cs="Calibri"/>
          <w:bCs/>
          <w:color w:val="000000"/>
          <w:sz w:val="24"/>
          <w:szCs w:val="24"/>
        </w:rPr>
        <w:t xml:space="preserve"> путем перечисления денежных средств на расчетный счет поставщика после поставки </w:t>
      </w:r>
      <w:r>
        <w:rPr>
          <w:rFonts w:ascii="Times New Roman" w:hAnsi="Times New Roman" w:cs="Calibri"/>
          <w:bCs/>
          <w:color w:val="000000"/>
          <w:sz w:val="24"/>
          <w:szCs w:val="24"/>
        </w:rPr>
        <w:t>Т</w:t>
      </w:r>
      <w:r w:rsidRPr="00957357">
        <w:rPr>
          <w:rFonts w:ascii="Times New Roman" w:hAnsi="Times New Roman" w:cs="Calibri"/>
          <w:bCs/>
          <w:color w:val="000000"/>
          <w:sz w:val="24"/>
          <w:szCs w:val="24"/>
        </w:rPr>
        <w:t>овара, на ос</w:t>
      </w:r>
      <w:r w:rsidR="008221B3">
        <w:rPr>
          <w:rFonts w:ascii="Times New Roman" w:hAnsi="Times New Roman" w:cs="Calibri"/>
          <w:bCs/>
          <w:color w:val="000000"/>
          <w:sz w:val="24"/>
          <w:szCs w:val="24"/>
        </w:rPr>
        <w:t xml:space="preserve">новании счетов, счетов-фактур, </w:t>
      </w:r>
      <w:r w:rsidRPr="00957357">
        <w:rPr>
          <w:rFonts w:ascii="Times New Roman" w:hAnsi="Times New Roman" w:cs="Calibri"/>
          <w:bCs/>
          <w:color w:val="000000"/>
          <w:sz w:val="24"/>
          <w:szCs w:val="24"/>
        </w:rPr>
        <w:t>товарных накладных</w:t>
      </w:r>
      <w:r w:rsidR="008221B3">
        <w:rPr>
          <w:rFonts w:ascii="Times New Roman" w:hAnsi="Times New Roman" w:cs="Calibri"/>
          <w:bCs/>
          <w:color w:val="000000"/>
          <w:sz w:val="24"/>
          <w:szCs w:val="24"/>
        </w:rPr>
        <w:t xml:space="preserve"> или универсального передаточного документа</w:t>
      </w:r>
      <w:r w:rsidRPr="00957357">
        <w:rPr>
          <w:rFonts w:ascii="Times New Roman" w:hAnsi="Times New Roman" w:cs="Calibri"/>
          <w:bCs/>
          <w:color w:val="000000"/>
          <w:sz w:val="24"/>
          <w:szCs w:val="24"/>
        </w:rPr>
        <w:t xml:space="preserve"> в размере стоимости </w:t>
      </w:r>
      <w:r w:rsidRPr="00957357">
        <w:rPr>
          <w:rFonts w:ascii="Times New Roman" w:hAnsi="Times New Roman" w:cs="Calibri"/>
          <w:bCs/>
          <w:color w:val="000000"/>
          <w:sz w:val="24"/>
          <w:szCs w:val="24"/>
        </w:rPr>
        <w:lastRenderedPageBreak/>
        <w:t xml:space="preserve">фактически поставленного </w:t>
      </w:r>
      <w:r>
        <w:rPr>
          <w:rFonts w:ascii="Times New Roman" w:hAnsi="Times New Roman" w:cs="Calibri"/>
          <w:bCs/>
          <w:color w:val="000000"/>
          <w:sz w:val="24"/>
          <w:szCs w:val="24"/>
        </w:rPr>
        <w:t>Т</w:t>
      </w:r>
      <w:r w:rsidRPr="00957357">
        <w:rPr>
          <w:rFonts w:ascii="Times New Roman" w:hAnsi="Times New Roman" w:cs="Calibri"/>
          <w:bCs/>
          <w:color w:val="000000"/>
          <w:sz w:val="24"/>
          <w:szCs w:val="24"/>
        </w:rPr>
        <w:t>овара</w:t>
      </w:r>
      <w:r w:rsidR="00D2442A">
        <w:rPr>
          <w:rFonts w:ascii="Times New Roman" w:hAnsi="Times New Roman" w:cs="Calibri"/>
          <w:bCs/>
          <w:color w:val="000000"/>
          <w:sz w:val="24"/>
          <w:szCs w:val="24"/>
        </w:rPr>
        <w:t>.</w:t>
      </w:r>
      <w:r w:rsidRPr="00957357">
        <w:rPr>
          <w:rFonts w:ascii="Times New Roman" w:hAnsi="Times New Roman" w:cs="Calibri"/>
          <w:bCs/>
          <w:color w:val="000000"/>
          <w:sz w:val="24"/>
          <w:szCs w:val="24"/>
        </w:rPr>
        <w:t xml:space="preserve"> </w:t>
      </w:r>
      <w:r w:rsidR="00D2442A" w:rsidRPr="00D2442A">
        <w:rPr>
          <w:rFonts w:ascii="Times New Roman" w:hAnsi="Times New Roman" w:cs="Calibri"/>
          <w:bCs/>
          <w:color w:val="000000"/>
          <w:sz w:val="24"/>
          <w:szCs w:val="24"/>
        </w:rPr>
        <w:t xml:space="preserve">Максимальный срок оплаты поставленного Товара составляет не более </w:t>
      </w:r>
      <w:r w:rsidR="0084563C" w:rsidRPr="0084563C">
        <w:rPr>
          <w:rFonts w:ascii="Times New Roman" w:hAnsi="Times New Roman" w:cs="Calibri"/>
          <w:bCs/>
          <w:color w:val="000000"/>
          <w:sz w:val="24"/>
          <w:szCs w:val="24"/>
        </w:rPr>
        <w:t xml:space="preserve">7 </w:t>
      </w:r>
      <w:r w:rsidR="007D236C">
        <w:rPr>
          <w:rFonts w:ascii="Times New Roman" w:hAnsi="Times New Roman" w:cs="Calibri"/>
          <w:bCs/>
          <w:color w:val="000000"/>
          <w:sz w:val="24"/>
          <w:szCs w:val="24"/>
        </w:rPr>
        <w:t xml:space="preserve">(семь) </w:t>
      </w:r>
      <w:r w:rsidR="0084563C" w:rsidRPr="0084563C">
        <w:rPr>
          <w:rFonts w:ascii="Times New Roman" w:hAnsi="Times New Roman" w:cs="Calibri"/>
          <w:bCs/>
          <w:color w:val="000000"/>
          <w:sz w:val="24"/>
          <w:szCs w:val="24"/>
        </w:rPr>
        <w:t>рабочих</w:t>
      </w:r>
      <w:r w:rsidR="0028118A" w:rsidRPr="0084563C">
        <w:rPr>
          <w:rFonts w:ascii="Times New Roman" w:hAnsi="Times New Roman" w:cs="Calibri"/>
          <w:bCs/>
          <w:color w:val="000000"/>
          <w:sz w:val="24"/>
          <w:szCs w:val="24"/>
        </w:rPr>
        <w:t xml:space="preserve"> </w:t>
      </w:r>
      <w:r w:rsidR="00D2442A" w:rsidRPr="0084563C">
        <w:rPr>
          <w:rFonts w:ascii="Times New Roman" w:hAnsi="Times New Roman" w:cs="Calibri"/>
          <w:bCs/>
          <w:color w:val="000000"/>
          <w:sz w:val="24"/>
          <w:szCs w:val="24"/>
        </w:rPr>
        <w:t>дней</w:t>
      </w:r>
      <w:r w:rsidR="00D2442A" w:rsidRPr="00D2442A">
        <w:rPr>
          <w:rFonts w:ascii="Times New Roman" w:hAnsi="Times New Roman" w:cs="Calibri"/>
          <w:bCs/>
          <w:color w:val="000000"/>
          <w:sz w:val="24"/>
          <w:szCs w:val="24"/>
        </w:rPr>
        <w:t xml:space="preserve"> со дня подписания Заказчиком документа о приемке поставленного Товара.</w:t>
      </w:r>
    </w:p>
    <w:p w:rsidR="00694EAB" w:rsidRDefault="00694EAB" w:rsidP="00694EAB">
      <w:pPr>
        <w:overflowPunct w:val="0"/>
        <w:autoSpaceDE w:val="0"/>
        <w:autoSpaceDN w:val="0"/>
        <w:adjustRightInd w:val="0"/>
        <w:spacing w:after="0" w:line="240" w:lineRule="auto"/>
        <w:ind w:firstLine="709"/>
        <w:jc w:val="both"/>
        <w:rPr>
          <w:rFonts w:ascii="Times New Roman" w:hAnsi="Times New Roman" w:cs="Calibri"/>
          <w:color w:val="000000"/>
          <w:sz w:val="24"/>
          <w:szCs w:val="24"/>
        </w:rPr>
      </w:pPr>
      <w:r>
        <w:rPr>
          <w:rFonts w:ascii="Times New Roman" w:hAnsi="Times New Roman" w:cs="Calibri"/>
          <w:bCs/>
          <w:color w:val="000000"/>
          <w:sz w:val="24"/>
          <w:szCs w:val="24"/>
        </w:rPr>
        <w:t xml:space="preserve">7. </w:t>
      </w:r>
      <w:r w:rsidRPr="002A5FFE">
        <w:rPr>
          <w:rFonts w:ascii="Times New Roman" w:hAnsi="Times New Roman" w:cs="Calibri"/>
          <w:bCs/>
          <w:color w:val="000000"/>
          <w:sz w:val="24"/>
          <w:szCs w:val="24"/>
        </w:rPr>
        <w:t>Порядок формиро</w:t>
      </w:r>
      <w:r>
        <w:rPr>
          <w:rFonts w:ascii="Times New Roman" w:hAnsi="Times New Roman" w:cs="Calibri"/>
          <w:bCs/>
          <w:color w:val="000000"/>
          <w:sz w:val="24"/>
          <w:szCs w:val="24"/>
        </w:rPr>
        <w:t>вания цены договора:</w:t>
      </w:r>
      <w:r w:rsidRPr="00BD32DB">
        <w:rPr>
          <w:rFonts w:ascii="Times New Roman" w:hAnsi="Times New Roman" w:cs="Calibri"/>
          <w:color w:val="000000"/>
          <w:sz w:val="24"/>
          <w:szCs w:val="24"/>
        </w:rPr>
        <w:t xml:space="preserve"> </w:t>
      </w:r>
      <w:r>
        <w:rPr>
          <w:rFonts w:ascii="Times New Roman" w:hAnsi="Times New Roman" w:cs="Calibri"/>
          <w:color w:val="000000"/>
          <w:sz w:val="24"/>
          <w:szCs w:val="24"/>
        </w:rPr>
        <w:t>ц</w:t>
      </w:r>
      <w:r w:rsidRPr="002A5FFE">
        <w:rPr>
          <w:rFonts w:ascii="Times New Roman" w:hAnsi="Times New Roman" w:cs="Calibri"/>
          <w:color w:val="000000"/>
          <w:sz w:val="24"/>
          <w:szCs w:val="24"/>
        </w:rPr>
        <w:t xml:space="preserve">ена договора формируется с учетом   расходов на перевозку, страхование, уплату таможенных пошлин, налогов и других обязательных платежей, разгрузку </w:t>
      </w:r>
      <w:r w:rsidR="006618F9">
        <w:rPr>
          <w:rFonts w:ascii="Times New Roman" w:hAnsi="Times New Roman" w:cs="Calibri"/>
          <w:color w:val="000000"/>
          <w:sz w:val="24"/>
          <w:szCs w:val="24"/>
        </w:rPr>
        <w:t>Т</w:t>
      </w:r>
      <w:r w:rsidRPr="002A5FFE">
        <w:rPr>
          <w:rFonts w:ascii="Times New Roman" w:hAnsi="Times New Roman" w:cs="Calibri"/>
          <w:color w:val="000000"/>
          <w:sz w:val="24"/>
          <w:szCs w:val="24"/>
        </w:rPr>
        <w:t xml:space="preserve">овара на территории </w:t>
      </w:r>
      <w:r>
        <w:rPr>
          <w:rFonts w:ascii="Times New Roman" w:hAnsi="Times New Roman" w:cs="Calibri"/>
          <w:color w:val="000000"/>
          <w:sz w:val="24"/>
          <w:szCs w:val="24"/>
        </w:rPr>
        <w:t>З</w:t>
      </w:r>
      <w:r w:rsidRPr="002A5FFE">
        <w:rPr>
          <w:rFonts w:ascii="Times New Roman" w:hAnsi="Times New Roman" w:cs="Calibri"/>
          <w:color w:val="000000"/>
          <w:sz w:val="24"/>
          <w:szCs w:val="24"/>
        </w:rPr>
        <w:t>аказчика.</w:t>
      </w:r>
    </w:p>
    <w:p w:rsidR="00104ED5" w:rsidRDefault="00104ED5" w:rsidP="00694EAB">
      <w:pPr>
        <w:overflowPunct w:val="0"/>
        <w:autoSpaceDE w:val="0"/>
        <w:autoSpaceDN w:val="0"/>
        <w:adjustRightInd w:val="0"/>
        <w:spacing w:after="0" w:line="240" w:lineRule="auto"/>
        <w:ind w:firstLine="709"/>
        <w:jc w:val="both"/>
        <w:rPr>
          <w:rFonts w:ascii="Times New Roman" w:hAnsi="Times New Roman" w:cs="Calibri"/>
          <w:color w:val="000000"/>
          <w:sz w:val="24"/>
          <w:szCs w:val="24"/>
        </w:rPr>
      </w:pPr>
    </w:p>
    <w:p w:rsidR="00104ED5" w:rsidRDefault="00104ED5" w:rsidP="00694EAB">
      <w:pPr>
        <w:overflowPunct w:val="0"/>
        <w:autoSpaceDE w:val="0"/>
        <w:autoSpaceDN w:val="0"/>
        <w:adjustRightInd w:val="0"/>
        <w:spacing w:after="0" w:line="240" w:lineRule="auto"/>
        <w:ind w:firstLine="709"/>
        <w:jc w:val="both"/>
        <w:rPr>
          <w:rFonts w:ascii="Times New Roman" w:hAnsi="Times New Roman" w:cs="Calibri"/>
          <w:color w:val="000000"/>
          <w:sz w:val="24"/>
          <w:szCs w:val="24"/>
        </w:rPr>
      </w:pPr>
    </w:p>
    <w:p w:rsidR="00EA28EC" w:rsidRDefault="00EA28EC" w:rsidP="00C954C3">
      <w:pPr>
        <w:overflowPunct w:val="0"/>
        <w:autoSpaceDE w:val="0"/>
        <w:autoSpaceDN w:val="0"/>
        <w:adjustRightInd w:val="0"/>
        <w:spacing w:after="0" w:line="240" w:lineRule="auto"/>
        <w:ind w:firstLine="709"/>
        <w:jc w:val="both"/>
        <w:rPr>
          <w:rFonts w:ascii="Times New Roman" w:hAnsi="Times New Roman"/>
          <w:b/>
          <w:sz w:val="24"/>
          <w:szCs w:val="24"/>
        </w:rPr>
      </w:pPr>
    </w:p>
    <w:tbl>
      <w:tblPr>
        <w:tblW w:w="14176" w:type="dxa"/>
        <w:tblInd w:w="-176" w:type="dxa"/>
        <w:tblBorders>
          <w:top w:val="single" w:sz="4" w:space="0" w:color="auto"/>
          <w:left w:val="single" w:sz="4" w:space="0" w:color="auto"/>
          <w:bottom w:val="single" w:sz="4" w:space="0" w:color="auto"/>
          <w:right w:val="single" w:sz="4" w:space="0" w:color="auto"/>
        </w:tblBorders>
        <w:tblLayout w:type="fixed"/>
        <w:tblLook w:val="00A0" w:firstRow="1" w:lastRow="0" w:firstColumn="1" w:lastColumn="0" w:noHBand="0" w:noVBand="0"/>
      </w:tblPr>
      <w:tblGrid>
        <w:gridCol w:w="568"/>
        <w:gridCol w:w="1843"/>
        <w:gridCol w:w="6945"/>
        <w:gridCol w:w="1418"/>
        <w:gridCol w:w="1701"/>
        <w:gridCol w:w="879"/>
        <w:gridCol w:w="822"/>
      </w:tblGrid>
      <w:tr w:rsidR="00004D90" w:rsidRPr="00A47A9F" w:rsidTr="00EA55CF">
        <w:trPr>
          <w:cantSplit/>
          <w:trHeight w:val="476"/>
        </w:trPr>
        <w:tc>
          <w:tcPr>
            <w:tcW w:w="568" w:type="dxa"/>
            <w:vMerge w:val="restart"/>
            <w:tcBorders>
              <w:top w:val="single" w:sz="4" w:space="0" w:color="auto"/>
              <w:right w:val="single" w:sz="4" w:space="0" w:color="auto"/>
            </w:tcBorders>
          </w:tcPr>
          <w:p w:rsidR="00004D90" w:rsidRPr="00957D60" w:rsidRDefault="00004D90" w:rsidP="00FB0C56">
            <w:pPr>
              <w:spacing w:after="0" w:line="240" w:lineRule="auto"/>
              <w:jc w:val="center"/>
              <w:rPr>
                <w:rFonts w:ascii="Times New Roman" w:eastAsia="SimSun" w:hAnsi="Times New Roman"/>
                <w:sz w:val="20"/>
                <w:szCs w:val="20"/>
              </w:rPr>
            </w:pPr>
            <w:r w:rsidRPr="00A47A9F">
              <w:rPr>
                <w:rFonts w:ascii="Times New Roman" w:hAnsi="Times New Roman"/>
                <w:sz w:val="20"/>
                <w:szCs w:val="20"/>
              </w:rPr>
              <w:t>№</w:t>
            </w:r>
          </w:p>
          <w:p w:rsidR="00004D90" w:rsidRPr="00957D60" w:rsidRDefault="00004D90" w:rsidP="00FB0C56">
            <w:pPr>
              <w:spacing w:after="0" w:line="240" w:lineRule="auto"/>
              <w:jc w:val="center"/>
              <w:rPr>
                <w:rFonts w:ascii="Times New Roman" w:eastAsia="SimSun" w:hAnsi="Times New Roman"/>
                <w:sz w:val="20"/>
                <w:szCs w:val="20"/>
              </w:rPr>
            </w:pPr>
            <w:r w:rsidRPr="00A47A9F">
              <w:rPr>
                <w:rFonts w:ascii="Times New Roman" w:hAnsi="Times New Roman"/>
                <w:sz w:val="20"/>
                <w:szCs w:val="20"/>
              </w:rPr>
              <w:t>п/п</w:t>
            </w:r>
          </w:p>
          <w:p w:rsidR="00004D90" w:rsidRPr="00957D60" w:rsidRDefault="00004D90" w:rsidP="00FB0C56">
            <w:pPr>
              <w:pStyle w:val="ConsNormal"/>
              <w:jc w:val="center"/>
              <w:rPr>
                <w:rFonts w:ascii="Times New Roman" w:eastAsia="SimSun" w:hAnsi="Times New Roman"/>
              </w:rPr>
            </w:pPr>
            <w:r w:rsidRPr="00957D60">
              <w:rPr>
                <w:rFonts w:ascii="Times New Roman" w:hAnsi="Times New Roman"/>
                <w:iCs/>
              </w:rPr>
              <w:t>1</w:t>
            </w:r>
          </w:p>
        </w:tc>
        <w:tc>
          <w:tcPr>
            <w:tcW w:w="1843" w:type="dxa"/>
            <w:vMerge w:val="restart"/>
            <w:tcBorders>
              <w:top w:val="single" w:sz="4" w:space="0" w:color="auto"/>
              <w:left w:val="single" w:sz="4" w:space="0" w:color="auto"/>
              <w:right w:val="single" w:sz="4" w:space="0" w:color="auto"/>
            </w:tcBorders>
          </w:tcPr>
          <w:p w:rsidR="00004D90" w:rsidRDefault="00004D90" w:rsidP="00FB0C56">
            <w:pPr>
              <w:pStyle w:val="ConsNormal"/>
              <w:widowControl/>
              <w:ind w:firstLine="0"/>
              <w:jc w:val="center"/>
              <w:rPr>
                <w:rFonts w:ascii="Times New Roman" w:hAnsi="Times New Roman"/>
              </w:rPr>
            </w:pPr>
          </w:p>
          <w:p w:rsidR="00004D90" w:rsidRDefault="00004D90" w:rsidP="00853A60">
            <w:pPr>
              <w:spacing w:after="0" w:line="240" w:lineRule="auto"/>
              <w:jc w:val="center"/>
              <w:rPr>
                <w:rFonts w:ascii="Times New Roman" w:hAnsi="Times New Roman"/>
                <w:sz w:val="20"/>
                <w:szCs w:val="20"/>
              </w:rPr>
            </w:pPr>
            <w:r w:rsidRPr="002C7FC6">
              <w:rPr>
                <w:rFonts w:ascii="Times New Roman" w:hAnsi="Times New Roman"/>
                <w:sz w:val="20"/>
                <w:szCs w:val="20"/>
              </w:rPr>
              <w:t>Наименование</w:t>
            </w:r>
            <w:r>
              <w:rPr>
                <w:rFonts w:ascii="Times New Roman" w:hAnsi="Times New Roman"/>
                <w:sz w:val="20"/>
                <w:szCs w:val="20"/>
              </w:rPr>
              <w:t xml:space="preserve"> </w:t>
            </w:r>
            <w:r w:rsidRPr="002C7FC6">
              <w:rPr>
                <w:rFonts w:ascii="Times New Roman" w:hAnsi="Times New Roman"/>
                <w:sz w:val="20"/>
                <w:szCs w:val="20"/>
              </w:rPr>
              <w:t xml:space="preserve">продукции </w:t>
            </w:r>
          </w:p>
          <w:p w:rsidR="00004D90" w:rsidRPr="00957D60" w:rsidRDefault="00004D90" w:rsidP="00FB0C56">
            <w:pPr>
              <w:pStyle w:val="ConsNormal"/>
              <w:widowControl/>
              <w:ind w:firstLine="0"/>
              <w:jc w:val="center"/>
              <w:rPr>
                <w:rFonts w:ascii="Times New Roman" w:hAnsi="Times New Roman"/>
              </w:rPr>
            </w:pPr>
          </w:p>
        </w:tc>
        <w:tc>
          <w:tcPr>
            <w:tcW w:w="10064" w:type="dxa"/>
            <w:gridSpan w:val="3"/>
            <w:tcBorders>
              <w:top w:val="single" w:sz="4" w:space="0" w:color="auto"/>
              <w:left w:val="single" w:sz="4" w:space="0" w:color="auto"/>
              <w:bottom w:val="nil"/>
              <w:right w:val="single" w:sz="4" w:space="0" w:color="auto"/>
            </w:tcBorders>
          </w:tcPr>
          <w:p w:rsidR="00004D90" w:rsidRDefault="00004D90" w:rsidP="00FB0C56">
            <w:pPr>
              <w:pStyle w:val="ConsNormal"/>
              <w:widowControl/>
              <w:ind w:firstLine="0"/>
              <w:jc w:val="center"/>
              <w:rPr>
                <w:rFonts w:ascii="Times New Roman" w:hAnsi="Times New Roman"/>
                <w:iCs/>
              </w:rPr>
            </w:pPr>
            <w:r>
              <w:rPr>
                <w:rFonts w:ascii="Times New Roman" w:hAnsi="Times New Roman"/>
                <w:iCs/>
              </w:rPr>
              <w:t xml:space="preserve">Требования к характеристикам продукции </w:t>
            </w:r>
          </w:p>
          <w:p w:rsidR="00004D90" w:rsidRPr="00957D60" w:rsidRDefault="00004D90" w:rsidP="00FB0C56">
            <w:pPr>
              <w:pStyle w:val="ConsNormal"/>
              <w:widowControl/>
              <w:ind w:firstLine="0"/>
              <w:jc w:val="center"/>
              <w:rPr>
                <w:rFonts w:ascii="Times New Roman" w:hAnsi="Times New Roman"/>
                <w:iCs/>
              </w:rPr>
            </w:pPr>
            <w:r>
              <w:rPr>
                <w:rFonts w:ascii="Times New Roman" w:hAnsi="Times New Roman"/>
                <w:iCs/>
              </w:rPr>
              <w:t>(функциональным, техническим и качественным)</w:t>
            </w:r>
          </w:p>
        </w:tc>
        <w:tc>
          <w:tcPr>
            <w:tcW w:w="879" w:type="dxa"/>
            <w:vMerge w:val="restart"/>
            <w:tcBorders>
              <w:top w:val="single" w:sz="4" w:space="0" w:color="auto"/>
              <w:left w:val="single" w:sz="4" w:space="0" w:color="auto"/>
              <w:right w:val="single" w:sz="4" w:space="0" w:color="auto"/>
            </w:tcBorders>
          </w:tcPr>
          <w:p w:rsidR="00004D90" w:rsidRDefault="00004D90" w:rsidP="00FB0C56">
            <w:pPr>
              <w:spacing w:after="0" w:line="240" w:lineRule="auto"/>
              <w:jc w:val="center"/>
              <w:rPr>
                <w:rFonts w:ascii="Times New Roman" w:eastAsia="SimSun" w:hAnsi="Times New Roman"/>
                <w:bCs/>
                <w:sz w:val="20"/>
                <w:szCs w:val="20"/>
              </w:rPr>
            </w:pPr>
            <w:r>
              <w:rPr>
                <w:rFonts w:ascii="Times New Roman" w:eastAsia="SimSun" w:hAnsi="Times New Roman"/>
                <w:bCs/>
                <w:sz w:val="20"/>
                <w:szCs w:val="20"/>
              </w:rPr>
              <w:t>Единица измерения</w:t>
            </w:r>
          </w:p>
          <w:p w:rsidR="00004D90" w:rsidRDefault="00004D90" w:rsidP="00FB0C56">
            <w:pPr>
              <w:spacing w:after="0" w:line="240" w:lineRule="auto"/>
              <w:jc w:val="center"/>
              <w:rPr>
                <w:rFonts w:ascii="Times New Roman" w:eastAsia="SimSun" w:hAnsi="Times New Roman"/>
                <w:bCs/>
                <w:sz w:val="20"/>
                <w:szCs w:val="20"/>
              </w:rPr>
            </w:pPr>
          </w:p>
          <w:p w:rsidR="00004D90" w:rsidRDefault="00004D90" w:rsidP="00FB0C56">
            <w:pPr>
              <w:spacing w:after="0" w:line="240" w:lineRule="auto"/>
              <w:jc w:val="center"/>
              <w:rPr>
                <w:rFonts w:ascii="Times New Roman" w:eastAsia="SimSun" w:hAnsi="Times New Roman"/>
                <w:bCs/>
                <w:sz w:val="20"/>
                <w:szCs w:val="20"/>
              </w:rPr>
            </w:pPr>
          </w:p>
          <w:p w:rsidR="00004D90" w:rsidRDefault="00004D90" w:rsidP="00FB0C56">
            <w:pPr>
              <w:spacing w:after="0" w:line="240" w:lineRule="auto"/>
              <w:jc w:val="center"/>
              <w:rPr>
                <w:rFonts w:ascii="Times New Roman" w:eastAsia="SimSun" w:hAnsi="Times New Roman"/>
                <w:bCs/>
                <w:sz w:val="20"/>
                <w:szCs w:val="20"/>
              </w:rPr>
            </w:pPr>
          </w:p>
          <w:p w:rsidR="00004D90" w:rsidRPr="00957D60" w:rsidRDefault="00004D90" w:rsidP="00FB0C56">
            <w:pPr>
              <w:spacing w:after="0" w:line="240" w:lineRule="auto"/>
              <w:jc w:val="center"/>
              <w:rPr>
                <w:rFonts w:ascii="Times New Roman" w:eastAsia="SimSun" w:hAnsi="Times New Roman"/>
                <w:bCs/>
                <w:sz w:val="20"/>
                <w:szCs w:val="20"/>
              </w:rPr>
            </w:pPr>
          </w:p>
        </w:tc>
        <w:tc>
          <w:tcPr>
            <w:tcW w:w="822" w:type="dxa"/>
            <w:vMerge w:val="restart"/>
            <w:tcBorders>
              <w:top w:val="single" w:sz="4" w:space="0" w:color="auto"/>
              <w:left w:val="single" w:sz="4" w:space="0" w:color="auto"/>
              <w:right w:val="single" w:sz="4" w:space="0" w:color="auto"/>
            </w:tcBorders>
          </w:tcPr>
          <w:p w:rsidR="00004D90" w:rsidRDefault="00004D90" w:rsidP="00FB0C56">
            <w:pPr>
              <w:spacing w:after="0" w:line="240" w:lineRule="auto"/>
              <w:jc w:val="center"/>
              <w:rPr>
                <w:rFonts w:ascii="Times New Roman" w:eastAsia="SimSun" w:hAnsi="Times New Roman"/>
                <w:bCs/>
                <w:sz w:val="20"/>
                <w:szCs w:val="20"/>
              </w:rPr>
            </w:pPr>
            <w:r>
              <w:rPr>
                <w:rFonts w:ascii="Times New Roman" w:eastAsia="SimSun" w:hAnsi="Times New Roman"/>
                <w:bCs/>
                <w:sz w:val="20"/>
                <w:szCs w:val="20"/>
              </w:rPr>
              <w:t>Количество</w:t>
            </w:r>
          </w:p>
          <w:p w:rsidR="00004D90" w:rsidRDefault="00004D90" w:rsidP="00FB0C56">
            <w:pPr>
              <w:spacing w:after="0" w:line="240" w:lineRule="auto"/>
              <w:jc w:val="center"/>
              <w:rPr>
                <w:rFonts w:ascii="Times New Roman" w:eastAsia="SimSun" w:hAnsi="Times New Roman"/>
                <w:bCs/>
                <w:sz w:val="20"/>
                <w:szCs w:val="20"/>
              </w:rPr>
            </w:pPr>
          </w:p>
          <w:p w:rsidR="00004D90" w:rsidRDefault="00004D90" w:rsidP="00FB0C56">
            <w:pPr>
              <w:spacing w:after="0" w:line="240" w:lineRule="auto"/>
              <w:jc w:val="center"/>
              <w:rPr>
                <w:rFonts w:ascii="Times New Roman" w:eastAsia="SimSun" w:hAnsi="Times New Roman"/>
                <w:bCs/>
                <w:sz w:val="20"/>
                <w:szCs w:val="20"/>
              </w:rPr>
            </w:pPr>
          </w:p>
          <w:p w:rsidR="00004D90" w:rsidRDefault="00004D90" w:rsidP="00FB0C56">
            <w:pPr>
              <w:spacing w:after="0" w:line="240" w:lineRule="auto"/>
              <w:jc w:val="center"/>
              <w:rPr>
                <w:rFonts w:ascii="Times New Roman" w:eastAsia="SimSun" w:hAnsi="Times New Roman"/>
                <w:bCs/>
                <w:sz w:val="20"/>
                <w:szCs w:val="20"/>
              </w:rPr>
            </w:pPr>
          </w:p>
          <w:p w:rsidR="00004D90" w:rsidRDefault="00004D90" w:rsidP="00FB0C56">
            <w:pPr>
              <w:spacing w:after="0" w:line="240" w:lineRule="auto"/>
              <w:jc w:val="center"/>
              <w:rPr>
                <w:rFonts w:ascii="Times New Roman" w:eastAsia="SimSun" w:hAnsi="Times New Roman"/>
                <w:bCs/>
                <w:sz w:val="20"/>
                <w:szCs w:val="20"/>
              </w:rPr>
            </w:pPr>
          </w:p>
          <w:p w:rsidR="00004D90" w:rsidRDefault="00004D90" w:rsidP="00FB0C56">
            <w:pPr>
              <w:spacing w:after="0" w:line="240" w:lineRule="auto"/>
              <w:jc w:val="center"/>
              <w:rPr>
                <w:rFonts w:ascii="Times New Roman" w:eastAsia="SimSun" w:hAnsi="Times New Roman"/>
                <w:bCs/>
                <w:sz w:val="20"/>
                <w:szCs w:val="20"/>
              </w:rPr>
            </w:pPr>
          </w:p>
          <w:p w:rsidR="00004D90" w:rsidRDefault="00004D90" w:rsidP="00FB0C56">
            <w:pPr>
              <w:spacing w:after="0" w:line="240" w:lineRule="auto"/>
              <w:jc w:val="center"/>
              <w:rPr>
                <w:rFonts w:ascii="Times New Roman" w:eastAsia="SimSun" w:hAnsi="Times New Roman"/>
                <w:bCs/>
                <w:sz w:val="20"/>
                <w:szCs w:val="20"/>
              </w:rPr>
            </w:pPr>
          </w:p>
          <w:p w:rsidR="00004D90" w:rsidRPr="00957D60" w:rsidRDefault="00004D90" w:rsidP="00FB0C56">
            <w:pPr>
              <w:spacing w:after="0" w:line="240" w:lineRule="auto"/>
              <w:jc w:val="center"/>
              <w:rPr>
                <w:rFonts w:ascii="Times New Roman" w:eastAsia="SimSun" w:hAnsi="Times New Roman"/>
                <w:bCs/>
                <w:sz w:val="20"/>
                <w:szCs w:val="20"/>
              </w:rPr>
            </w:pPr>
          </w:p>
        </w:tc>
      </w:tr>
      <w:tr w:rsidR="008C3F8A" w:rsidRPr="00A47A9F" w:rsidTr="00EA55CF">
        <w:trPr>
          <w:trHeight w:val="2111"/>
        </w:trPr>
        <w:tc>
          <w:tcPr>
            <w:tcW w:w="568" w:type="dxa"/>
            <w:vMerge/>
            <w:tcBorders>
              <w:bottom w:val="single" w:sz="4" w:space="0" w:color="auto"/>
              <w:right w:val="single" w:sz="4" w:space="0" w:color="auto"/>
            </w:tcBorders>
            <w:vAlign w:val="center"/>
          </w:tcPr>
          <w:p w:rsidR="00004D90" w:rsidRPr="00957D60" w:rsidRDefault="00004D90" w:rsidP="00FB0C56">
            <w:pPr>
              <w:pStyle w:val="ConsNormal"/>
              <w:widowControl/>
              <w:ind w:firstLine="0"/>
              <w:jc w:val="center"/>
              <w:rPr>
                <w:rFonts w:ascii="Times New Roman" w:hAnsi="Times New Roman"/>
                <w:iCs/>
              </w:rPr>
            </w:pPr>
          </w:p>
        </w:tc>
        <w:tc>
          <w:tcPr>
            <w:tcW w:w="1843" w:type="dxa"/>
            <w:vMerge/>
            <w:tcBorders>
              <w:left w:val="single" w:sz="4" w:space="0" w:color="auto"/>
              <w:bottom w:val="single" w:sz="4" w:space="0" w:color="auto"/>
              <w:right w:val="single" w:sz="4" w:space="0" w:color="auto"/>
            </w:tcBorders>
            <w:vAlign w:val="center"/>
          </w:tcPr>
          <w:p w:rsidR="00004D90" w:rsidRPr="00A47A9F" w:rsidRDefault="00004D90" w:rsidP="00FB0C56">
            <w:pPr>
              <w:spacing w:after="0" w:line="240" w:lineRule="auto"/>
              <w:jc w:val="center"/>
              <w:rPr>
                <w:rFonts w:ascii="Times New Roman" w:hAnsi="Times New Roman"/>
                <w:sz w:val="20"/>
                <w:szCs w:val="20"/>
              </w:rPr>
            </w:pPr>
          </w:p>
        </w:tc>
        <w:tc>
          <w:tcPr>
            <w:tcW w:w="6945" w:type="dxa"/>
            <w:tcBorders>
              <w:top w:val="single" w:sz="4" w:space="0" w:color="auto"/>
              <w:left w:val="single" w:sz="4" w:space="0" w:color="auto"/>
              <w:bottom w:val="single" w:sz="4" w:space="0" w:color="auto"/>
              <w:right w:val="single" w:sz="4" w:space="0" w:color="auto"/>
            </w:tcBorders>
            <w:vAlign w:val="center"/>
          </w:tcPr>
          <w:p w:rsidR="00004D90" w:rsidRPr="00A47A9F" w:rsidRDefault="00004D90" w:rsidP="002C7FC6">
            <w:pPr>
              <w:spacing w:after="0" w:line="240" w:lineRule="auto"/>
              <w:jc w:val="center"/>
              <w:rPr>
                <w:rFonts w:ascii="Times New Roman" w:hAnsi="Times New Roman"/>
                <w:sz w:val="20"/>
                <w:szCs w:val="20"/>
              </w:rPr>
            </w:pPr>
            <w:r w:rsidRPr="00A47A9F">
              <w:rPr>
                <w:rFonts w:ascii="Times New Roman" w:hAnsi="Times New Roman"/>
                <w:sz w:val="20"/>
                <w:szCs w:val="20"/>
              </w:rPr>
              <w:t>Требования к характеристикам продукции</w:t>
            </w:r>
          </w:p>
        </w:tc>
        <w:tc>
          <w:tcPr>
            <w:tcW w:w="1418" w:type="dxa"/>
            <w:tcBorders>
              <w:top w:val="single" w:sz="4" w:space="0" w:color="auto"/>
              <w:left w:val="single" w:sz="4" w:space="0" w:color="auto"/>
              <w:bottom w:val="single" w:sz="4" w:space="0" w:color="auto"/>
              <w:right w:val="single" w:sz="4" w:space="0" w:color="auto"/>
            </w:tcBorders>
            <w:vAlign w:val="center"/>
          </w:tcPr>
          <w:p w:rsidR="00004D90" w:rsidRPr="00A47A9F" w:rsidRDefault="00004D90" w:rsidP="00FB0C56">
            <w:pPr>
              <w:spacing w:after="0" w:line="240" w:lineRule="auto"/>
              <w:jc w:val="center"/>
              <w:rPr>
                <w:rFonts w:ascii="Times New Roman" w:hAnsi="Times New Roman"/>
                <w:sz w:val="20"/>
                <w:szCs w:val="20"/>
              </w:rPr>
            </w:pPr>
            <w:r w:rsidRPr="00A47A9F">
              <w:rPr>
                <w:rFonts w:ascii="Times New Roman" w:hAnsi="Times New Roman"/>
                <w:sz w:val="20"/>
                <w:szCs w:val="20"/>
              </w:rPr>
              <w:t>Требования к объёму, весу</w:t>
            </w:r>
            <w:r>
              <w:rPr>
                <w:rFonts w:ascii="Times New Roman" w:hAnsi="Times New Roman"/>
                <w:sz w:val="20"/>
                <w:szCs w:val="20"/>
              </w:rPr>
              <w:t>, фасовке, упаковке</w:t>
            </w:r>
          </w:p>
        </w:tc>
        <w:tc>
          <w:tcPr>
            <w:tcW w:w="1701" w:type="dxa"/>
            <w:tcBorders>
              <w:top w:val="single" w:sz="4" w:space="0" w:color="auto"/>
              <w:left w:val="single" w:sz="4" w:space="0" w:color="auto"/>
              <w:bottom w:val="single" w:sz="4" w:space="0" w:color="auto"/>
              <w:right w:val="single" w:sz="4" w:space="0" w:color="auto"/>
            </w:tcBorders>
            <w:vAlign w:val="center"/>
          </w:tcPr>
          <w:p w:rsidR="00004D90" w:rsidRPr="00A47A9F" w:rsidRDefault="00004D90" w:rsidP="00FB0C56">
            <w:pPr>
              <w:spacing w:after="0" w:line="240" w:lineRule="auto"/>
              <w:jc w:val="center"/>
              <w:rPr>
                <w:rFonts w:ascii="Times New Roman" w:hAnsi="Times New Roman"/>
                <w:sz w:val="20"/>
                <w:szCs w:val="20"/>
              </w:rPr>
            </w:pPr>
            <w:r w:rsidRPr="00A47A9F">
              <w:rPr>
                <w:rFonts w:ascii="Times New Roman" w:hAnsi="Times New Roman"/>
                <w:sz w:val="20"/>
                <w:szCs w:val="20"/>
              </w:rPr>
              <w:t>Требования к качеству закупаемой продукции, с указанием реквизитов нормативных правовых актов</w:t>
            </w:r>
          </w:p>
        </w:tc>
        <w:tc>
          <w:tcPr>
            <w:tcW w:w="879" w:type="dxa"/>
            <w:vMerge/>
            <w:tcBorders>
              <w:left w:val="single" w:sz="4" w:space="0" w:color="auto"/>
              <w:bottom w:val="single" w:sz="4" w:space="0" w:color="auto"/>
              <w:right w:val="single" w:sz="4" w:space="0" w:color="auto"/>
            </w:tcBorders>
            <w:vAlign w:val="center"/>
          </w:tcPr>
          <w:p w:rsidR="00004D90" w:rsidRPr="00957D60" w:rsidRDefault="00004D90" w:rsidP="00FB0C56">
            <w:pPr>
              <w:autoSpaceDE w:val="0"/>
              <w:autoSpaceDN w:val="0"/>
              <w:adjustRightInd w:val="0"/>
              <w:spacing w:after="0" w:line="240" w:lineRule="auto"/>
              <w:jc w:val="center"/>
              <w:rPr>
                <w:rFonts w:ascii="Times New Roman" w:hAnsi="Times New Roman"/>
                <w:color w:val="000000"/>
                <w:sz w:val="20"/>
                <w:szCs w:val="20"/>
              </w:rPr>
            </w:pPr>
          </w:p>
        </w:tc>
        <w:tc>
          <w:tcPr>
            <w:tcW w:w="822" w:type="dxa"/>
            <w:vMerge/>
            <w:tcBorders>
              <w:left w:val="single" w:sz="4" w:space="0" w:color="auto"/>
              <w:bottom w:val="single" w:sz="4" w:space="0" w:color="auto"/>
              <w:right w:val="single" w:sz="4" w:space="0" w:color="auto"/>
            </w:tcBorders>
            <w:vAlign w:val="center"/>
          </w:tcPr>
          <w:p w:rsidR="00004D90" w:rsidRPr="00957D60" w:rsidRDefault="00004D90" w:rsidP="00FB0C56">
            <w:pPr>
              <w:autoSpaceDE w:val="0"/>
              <w:autoSpaceDN w:val="0"/>
              <w:adjustRightInd w:val="0"/>
              <w:spacing w:after="0" w:line="240" w:lineRule="auto"/>
              <w:jc w:val="center"/>
              <w:rPr>
                <w:rFonts w:ascii="Times New Roman" w:hAnsi="Times New Roman"/>
                <w:color w:val="000000"/>
                <w:sz w:val="20"/>
                <w:szCs w:val="20"/>
              </w:rPr>
            </w:pPr>
          </w:p>
        </w:tc>
      </w:tr>
      <w:tr w:rsidR="007B5CB5" w:rsidRPr="00A47A9F" w:rsidTr="00EA55CF">
        <w:trPr>
          <w:trHeight w:val="2111"/>
        </w:trPr>
        <w:tc>
          <w:tcPr>
            <w:tcW w:w="568" w:type="dxa"/>
            <w:tcBorders>
              <w:top w:val="single" w:sz="4" w:space="0" w:color="auto"/>
              <w:bottom w:val="single" w:sz="4" w:space="0" w:color="auto"/>
              <w:right w:val="single" w:sz="4" w:space="0" w:color="auto"/>
            </w:tcBorders>
            <w:vAlign w:val="center"/>
          </w:tcPr>
          <w:p w:rsidR="007B5CB5" w:rsidRPr="00BA5764" w:rsidRDefault="007B5CB5" w:rsidP="007B5CB5">
            <w:pPr>
              <w:pStyle w:val="ConsNormal"/>
              <w:widowControl/>
              <w:ind w:firstLine="0"/>
              <w:jc w:val="center"/>
              <w:rPr>
                <w:rFonts w:ascii="Times New Roman" w:hAnsi="Times New Roman"/>
                <w:iCs/>
              </w:rPr>
            </w:pPr>
            <w:r>
              <w:rPr>
                <w:rFonts w:ascii="Times New Roman" w:hAnsi="Times New Roman"/>
                <w:iCs/>
              </w:rPr>
              <w:t>1</w:t>
            </w:r>
            <w:r w:rsidRPr="00BA5764">
              <w:rPr>
                <w:rFonts w:ascii="Times New Roman" w:hAnsi="Times New Roman"/>
                <w:iCs/>
              </w:rPr>
              <w:t>.</w:t>
            </w:r>
          </w:p>
        </w:tc>
        <w:tc>
          <w:tcPr>
            <w:tcW w:w="1843" w:type="dxa"/>
            <w:tcBorders>
              <w:top w:val="single" w:sz="4" w:space="0" w:color="auto"/>
              <w:left w:val="single" w:sz="4" w:space="0" w:color="auto"/>
              <w:bottom w:val="single" w:sz="4" w:space="0" w:color="auto"/>
              <w:right w:val="single" w:sz="4" w:space="0" w:color="auto"/>
            </w:tcBorders>
          </w:tcPr>
          <w:p w:rsidR="007B5CB5" w:rsidRDefault="007B5CB5" w:rsidP="007B5CB5">
            <w:pPr>
              <w:pStyle w:val="a7"/>
              <w:spacing w:before="0" w:beforeAutospacing="0" w:after="0" w:afterAutospacing="0"/>
              <w:jc w:val="center"/>
              <w:rPr>
                <w:sz w:val="22"/>
                <w:szCs w:val="22"/>
              </w:rPr>
            </w:pPr>
          </w:p>
          <w:p w:rsidR="007B5CB5" w:rsidRDefault="007B5CB5" w:rsidP="007B5CB5">
            <w:pPr>
              <w:pStyle w:val="a7"/>
              <w:spacing w:before="0" w:beforeAutospacing="0" w:after="0" w:afterAutospacing="0"/>
              <w:jc w:val="center"/>
              <w:rPr>
                <w:sz w:val="22"/>
                <w:szCs w:val="22"/>
              </w:rPr>
            </w:pPr>
          </w:p>
          <w:p w:rsidR="007B5CB5" w:rsidRDefault="007B5CB5" w:rsidP="007B5CB5">
            <w:pPr>
              <w:pStyle w:val="a7"/>
              <w:spacing w:before="0" w:beforeAutospacing="0" w:after="0" w:afterAutospacing="0"/>
              <w:jc w:val="center"/>
              <w:rPr>
                <w:sz w:val="22"/>
                <w:szCs w:val="22"/>
              </w:rPr>
            </w:pPr>
          </w:p>
          <w:p w:rsidR="007B5CB5" w:rsidRDefault="007B5CB5" w:rsidP="007B5CB5">
            <w:pPr>
              <w:pStyle w:val="a7"/>
              <w:spacing w:before="0" w:beforeAutospacing="0" w:after="0" w:afterAutospacing="0"/>
              <w:jc w:val="center"/>
              <w:rPr>
                <w:sz w:val="22"/>
                <w:szCs w:val="22"/>
              </w:rPr>
            </w:pPr>
          </w:p>
          <w:p w:rsidR="007B5CB5" w:rsidRDefault="007B5CB5" w:rsidP="007B5CB5">
            <w:pPr>
              <w:pStyle w:val="a7"/>
              <w:spacing w:before="0" w:beforeAutospacing="0" w:after="0" w:afterAutospacing="0"/>
              <w:jc w:val="center"/>
              <w:rPr>
                <w:sz w:val="22"/>
                <w:szCs w:val="22"/>
              </w:rPr>
            </w:pPr>
          </w:p>
          <w:p w:rsidR="007B5CB5" w:rsidRDefault="007B5CB5" w:rsidP="007B5CB5">
            <w:pPr>
              <w:pStyle w:val="a7"/>
              <w:spacing w:before="0" w:beforeAutospacing="0" w:after="0" w:afterAutospacing="0"/>
              <w:jc w:val="center"/>
              <w:rPr>
                <w:sz w:val="22"/>
                <w:szCs w:val="22"/>
              </w:rPr>
            </w:pPr>
          </w:p>
          <w:p w:rsidR="007B5CB5" w:rsidRDefault="007B5CB5" w:rsidP="007B5CB5">
            <w:pPr>
              <w:pStyle w:val="a7"/>
              <w:spacing w:before="0" w:beforeAutospacing="0" w:after="0" w:afterAutospacing="0"/>
              <w:jc w:val="center"/>
              <w:rPr>
                <w:sz w:val="22"/>
                <w:szCs w:val="22"/>
              </w:rPr>
            </w:pPr>
          </w:p>
          <w:p w:rsidR="007B5CB5" w:rsidRDefault="007B5CB5" w:rsidP="007B5CB5">
            <w:pPr>
              <w:pStyle w:val="a7"/>
              <w:spacing w:before="0" w:beforeAutospacing="0" w:after="0" w:afterAutospacing="0"/>
              <w:jc w:val="center"/>
              <w:rPr>
                <w:sz w:val="22"/>
                <w:szCs w:val="22"/>
              </w:rPr>
            </w:pPr>
          </w:p>
          <w:p w:rsidR="007B5CB5" w:rsidRDefault="007B5CB5" w:rsidP="007B5CB5">
            <w:pPr>
              <w:pStyle w:val="a7"/>
              <w:spacing w:before="0" w:beforeAutospacing="0" w:after="0" w:afterAutospacing="0"/>
              <w:jc w:val="center"/>
              <w:rPr>
                <w:sz w:val="22"/>
                <w:szCs w:val="22"/>
              </w:rPr>
            </w:pPr>
          </w:p>
          <w:p w:rsidR="007B5CB5" w:rsidRDefault="007B5CB5" w:rsidP="007B5CB5">
            <w:pPr>
              <w:pStyle w:val="a7"/>
              <w:spacing w:before="0" w:beforeAutospacing="0" w:after="0" w:afterAutospacing="0"/>
              <w:jc w:val="center"/>
              <w:rPr>
                <w:sz w:val="22"/>
                <w:szCs w:val="22"/>
              </w:rPr>
            </w:pPr>
          </w:p>
          <w:p w:rsidR="004E5C71" w:rsidRPr="00BA5764" w:rsidRDefault="004E5C71" w:rsidP="007B5CB5">
            <w:pPr>
              <w:pStyle w:val="a7"/>
              <w:spacing w:before="0" w:beforeAutospacing="0" w:after="0" w:afterAutospacing="0"/>
              <w:jc w:val="center"/>
              <w:rPr>
                <w:sz w:val="22"/>
                <w:szCs w:val="22"/>
              </w:rPr>
            </w:pPr>
          </w:p>
          <w:p w:rsidR="007B5CB5" w:rsidRPr="00BA5764" w:rsidRDefault="004E5C71" w:rsidP="00EA2FCA">
            <w:pPr>
              <w:pStyle w:val="a7"/>
              <w:spacing w:before="0" w:beforeAutospacing="0" w:after="0" w:afterAutospacing="0"/>
              <w:jc w:val="center"/>
              <w:rPr>
                <w:sz w:val="22"/>
                <w:szCs w:val="22"/>
              </w:rPr>
            </w:pPr>
            <w:r w:rsidRPr="004E5C71">
              <w:rPr>
                <w:sz w:val="22"/>
                <w:szCs w:val="22"/>
              </w:rPr>
              <w:t xml:space="preserve">Тушки цыплят-бройлеров потрошенные первого сорта </w:t>
            </w:r>
            <w:r w:rsidRPr="00EA55CF">
              <w:rPr>
                <w:b/>
                <w:sz w:val="22"/>
                <w:szCs w:val="22"/>
              </w:rPr>
              <w:t>охлажденные</w:t>
            </w:r>
            <w:r>
              <w:rPr>
                <w:sz w:val="22"/>
                <w:szCs w:val="22"/>
              </w:rPr>
              <w:t xml:space="preserve"> </w:t>
            </w:r>
          </w:p>
        </w:tc>
        <w:tc>
          <w:tcPr>
            <w:tcW w:w="6945" w:type="dxa"/>
            <w:tcBorders>
              <w:top w:val="single" w:sz="4" w:space="0" w:color="auto"/>
              <w:left w:val="single" w:sz="4" w:space="0" w:color="auto"/>
              <w:bottom w:val="single" w:sz="4" w:space="0" w:color="auto"/>
              <w:right w:val="single" w:sz="4" w:space="0" w:color="auto"/>
            </w:tcBorders>
          </w:tcPr>
          <w:p w:rsidR="004E5C71" w:rsidRPr="004E5C71" w:rsidRDefault="004E5C71" w:rsidP="004E5C71">
            <w:pPr>
              <w:spacing w:after="0" w:line="240" w:lineRule="auto"/>
              <w:jc w:val="both"/>
              <w:rPr>
                <w:rFonts w:ascii="Times New Roman" w:hAnsi="Times New Roman"/>
              </w:rPr>
            </w:pPr>
            <w:r w:rsidRPr="004E5C71">
              <w:rPr>
                <w:rFonts w:ascii="Times New Roman" w:hAnsi="Times New Roman"/>
              </w:rPr>
              <w:t>Выработано из цыплят – бройлеров, выращенных с соблюдением всех требований по выращиванию и производству экологически безопасного мяса птицы для детского питания без применения стимуляторов роста, гормональных препаратов, кормовых антибиотиков, синтетических азотсодержащих веществ, продуктов микробного синтеза и других видов нетрадиционных кормовых средств.</w:t>
            </w:r>
          </w:p>
          <w:p w:rsidR="004E5C71" w:rsidRPr="004E5C71" w:rsidRDefault="004E5C71" w:rsidP="004E5C71">
            <w:pPr>
              <w:spacing w:after="0" w:line="240" w:lineRule="auto"/>
              <w:jc w:val="both"/>
              <w:rPr>
                <w:rFonts w:ascii="Times New Roman" w:hAnsi="Times New Roman"/>
              </w:rPr>
            </w:pPr>
            <w:r w:rsidRPr="004E5C71">
              <w:rPr>
                <w:rFonts w:ascii="Times New Roman" w:hAnsi="Times New Roman"/>
              </w:rPr>
              <w:t>Целые тушки цыплят - бройлеров должны быть хорошо обескровленными, чистыми, без наличия посторонних включений, постороннего запаха, фекальных загрязнений, остатков кишечника, клоаки, трахеи, пищевода, зрелых репродуктивных органов, легких, видимых кровяных сгустков, холодильных ожогов, пятен от разлитой желчи.</w:t>
            </w:r>
          </w:p>
          <w:p w:rsidR="004E5C71" w:rsidRPr="004E5C71" w:rsidRDefault="004E5C71" w:rsidP="004E5C71">
            <w:pPr>
              <w:spacing w:after="0" w:line="240" w:lineRule="auto"/>
              <w:jc w:val="both"/>
              <w:rPr>
                <w:rFonts w:ascii="Times New Roman" w:hAnsi="Times New Roman"/>
              </w:rPr>
            </w:pPr>
            <w:r w:rsidRPr="004E5C71">
              <w:rPr>
                <w:rFonts w:ascii="Times New Roman" w:hAnsi="Times New Roman"/>
              </w:rPr>
              <w:t>Потрошенные – с удалением всех внутренних органов, головы, шеи (без кожи) на уровне плечевых суставов, ног по заплюсневый сустав или ниже его, но не более чем на 20 мм, внутреннего жира брюшной полости и копчиковой железы.</w:t>
            </w:r>
          </w:p>
          <w:p w:rsidR="004E5C71" w:rsidRPr="004E5C71" w:rsidRDefault="004E5C71" w:rsidP="004E5C71">
            <w:pPr>
              <w:spacing w:after="0" w:line="240" w:lineRule="auto"/>
              <w:jc w:val="both"/>
              <w:rPr>
                <w:rFonts w:ascii="Times New Roman" w:hAnsi="Times New Roman"/>
              </w:rPr>
            </w:pPr>
            <w:r w:rsidRPr="004E5C71">
              <w:rPr>
                <w:rFonts w:ascii="Times New Roman" w:hAnsi="Times New Roman"/>
              </w:rPr>
              <w:t xml:space="preserve">По качеству обработки и упитанности должны соответствовать 1 сорту - мышцы хорошо развиты, форма груди округлая, киль грудной кости не выделяется, отложения подкожного жира в области нижней части живота незначительные. Запах, свойственный свежему мясу данного </w:t>
            </w:r>
            <w:r w:rsidRPr="004E5C71">
              <w:rPr>
                <w:rFonts w:ascii="Times New Roman" w:hAnsi="Times New Roman"/>
              </w:rPr>
              <w:lastRenderedPageBreak/>
              <w:t xml:space="preserve">вида птицы. </w:t>
            </w:r>
          </w:p>
          <w:p w:rsidR="004E5C71" w:rsidRPr="004E5C71" w:rsidRDefault="004E5C71" w:rsidP="004E5C71">
            <w:pPr>
              <w:spacing w:after="0" w:line="240" w:lineRule="auto"/>
              <w:jc w:val="both"/>
              <w:rPr>
                <w:rFonts w:ascii="Times New Roman" w:hAnsi="Times New Roman"/>
              </w:rPr>
            </w:pPr>
            <w:r w:rsidRPr="004E5C71">
              <w:rPr>
                <w:rFonts w:ascii="Times New Roman" w:hAnsi="Times New Roman"/>
              </w:rPr>
              <w:t xml:space="preserve">Цвет мышечной ткани – от бледно-розового до розового; цвет кожи – бледно – желтый с розовым оттенком или без него. </w:t>
            </w:r>
          </w:p>
          <w:p w:rsidR="004E5C71" w:rsidRPr="004E5C71" w:rsidRDefault="004E5C71" w:rsidP="004E5C71">
            <w:pPr>
              <w:spacing w:after="0" w:line="240" w:lineRule="auto"/>
              <w:jc w:val="both"/>
              <w:rPr>
                <w:rFonts w:ascii="Times New Roman" w:hAnsi="Times New Roman"/>
              </w:rPr>
            </w:pPr>
            <w:r w:rsidRPr="004E5C71">
              <w:rPr>
                <w:rFonts w:ascii="Times New Roman" w:hAnsi="Times New Roman"/>
              </w:rPr>
              <w:t>Оперение полностью удалено, наличие пеньков и волосовидного пера не допускается. Кожа чистая без разрывов, царапин и ссадин, допускаются единичные не более двух длиной до 10 мм.</w:t>
            </w:r>
          </w:p>
          <w:p w:rsidR="004E5C71" w:rsidRPr="004E5C71" w:rsidRDefault="004E5C71" w:rsidP="004E5C71">
            <w:pPr>
              <w:spacing w:after="0" w:line="240" w:lineRule="auto"/>
              <w:jc w:val="both"/>
              <w:rPr>
                <w:rFonts w:ascii="Times New Roman" w:hAnsi="Times New Roman"/>
              </w:rPr>
            </w:pPr>
            <w:r w:rsidRPr="004E5C71">
              <w:rPr>
                <w:rFonts w:ascii="Times New Roman" w:hAnsi="Times New Roman"/>
              </w:rPr>
              <w:t>Костная система без переломов и деформаций, киль грудной кости хрящевидный, легко сгибаемый.</w:t>
            </w:r>
          </w:p>
          <w:p w:rsidR="004E5C71" w:rsidRPr="004E5C71" w:rsidRDefault="004E5C71" w:rsidP="004E5C71">
            <w:pPr>
              <w:spacing w:after="0" w:line="240" w:lineRule="auto"/>
              <w:jc w:val="both"/>
              <w:rPr>
                <w:rFonts w:ascii="Times New Roman" w:hAnsi="Times New Roman"/>
              </w:rPr>
            </w:pPr>
            <w:r w:rsidRPr="004E5C71">
              <w:rPr>
                <w:rFonts w:ascii="Times New Roman" w:hAnsi="Times New Roman"/>
              </w:rPr>
              <w:t xml:space="preserve">Консистенция: плотная, упругая. </w:t>
            </w:r>
          </w:p>
          <w:p w:rsidR="007B5CB5" w:rsidRPr="00BB474C" w:rsidRDefault="004E5C71" w:rsidP="004E5C71">
            <w:pPr>
              <w:spacing w:after="0" w:line="240" w:lineRule="auto"/>
              <w:jc w:val="both"/>
              <w:rPr>
                <w:rFonts w:ascii="Times New Roman" w:hAnsi="Times New Roman"/>
              </w:rPr>
            </w:pPr>
            <w:r w:rsidRPr="004E5C71">
              <w:rPr>
                <w:rFonts w:ascii="Times New Roman" w:hAnsi="Times New Roman"/>
              </w:rPr>
              <w:t>Без внесенных поваренной соли, фосфатов, других добавленных ингредиентов, включая воду.</w:t>
            </w:r>
          </w:p>
        </w:tc>
        <w:tc>
          <w:tcPr>
            <w:tcW w:w="1418" w:type="dxa"/>
            <w:tcBorders>
              <w:top w:val="single" w:sz="4" w:space="0" w:color="auto"/>
              <w:left w:val="single" w:sz="4" w:space="0" w:color="auto"/>
              <w:bottom w:val="single" w:sz="4" w:space="0" w:color="auto"/>
              <w:right w:val="single" w:sz="4" w:space="0" w:color="auto"/>
            </w:tcBorders>
            <w:vAlign w:val="center"/>
          </w:tcPr>
          <w:p w:rsidR="007B5CB5" w:rsidRPr="00BA5764" w:rsidRDefault="007B5CB5" w:rsidP="007B5CB5">
            <w:pPr>
              <w:spacing w:after="0" w:line="240" w:lineRule="auto"/>
              <w:jc w:val="center"/>
              <w:rPr>
                <w:rFonts w:ascii="Times New Roman" w:hAnsi="Times New Roman"/>
              </w:rPr>
            </w:pPr>
            <w:r w:rsidRPr="00BA5764">
              <w:rPr>
                <w:rFonts w:ascii="Times New Roman" w:hAnsi="Times New Roman"/>
              </w:rPr>
              <w:lastRenderedPageBreak/>
              <w:t>Фасовка: не более 30 кг</w:t>
            </w:r>
            <w:r>
              <w:rPr>
                <w:rFonts w:ascii="Times New Roman" w:hAnsi="Times New Roman"/>
              </w:rPr>
              <w:t>.</w:t>
            </w:r>
            <w:r w:rsidRPr="00BA5764">
              <w:rPr>
                <w:rFonts w:ascii="Times New Roman" w:hAnsi="Times New Roman"/>
              </w:rPr>
              <w:t xml:space="preserve"> </w:t>
            </w:r>
          </w:p>
        </w:tc>
        <w:tc>
          <w:tcPr>
            <w:tcW w:w="1701" w:type="dxa"/>
            <w:tcBorders>
              <w:top w:val="single" w:sz="4" w:space="0" w:color="auto"/>
              <w:left w:val="single" w:sz="4" w:space="0" w:color="auto"/>
              <w:bottom w:val="single" w:sz="4" w:space="0" w:color="auto"/>
              <w:right w:val="single" w:sz="4" w:space="0" w:color="auto"/>
            </w:tcBorders>
            <w:vAlign w:val="center"/>
          </w:tcPr>
          <w:p w:rsidR="007B5CB5" w:rsidRPr="00BA5764" w:rsidRDefault="007B5CB5" w:rsidP="002F0BE5">
            <w:pPr>
              <w:spacing w:after="0" w:line="240" w:lineRule="auto"/>
              <w:jc w:val="center"/>
              <w:rPr>
                <w:rFonts w:ascii="Times New Roman" w:hAnsi="Times New Roman"/>
              </w:rPr>
            </w:pPr>
            <w:r w:rsidRPr="008D6278">
              <w:rPr>
                <w:rFonts w:ascii="Times New Roman" w:hAnsi="Times New Roman"/>
              </w:rPr>
              <w:t xml:space="preserve">ГОСТ </w:t>
            </w:r>
            <w:r w:rsidR="001A13C1" w:rsidRPr="008D6278">
              <w:rPr>
                <w:rFonts w:ascii="Times New Roman" w:hAnsi="Times New Roman"/>
              </w:rPr>
              <w:t>31962-2013 «Мясо кур (тушки кур, цыплят-бройлеров и их части)»</w:t>
            </w:r>
            <w:r w:rsidR="00FB5C44">
              <w:rPr>
                <w:rFonts w:ascii="Times New Roman" w:hAnsi="Times New Roman"/>
              </w:rPr>
              <w:t xml:space="preserve"> </w:t>
            </w:r>
          </w:p>
        </w:tc>
        <w:tc>
          <w:tcPr>
            <w:tcW w:w="879" w:type="dxa"/>
            <w:tcBorders>
              <w:top w:val="single" w:sz="4" w:space="0" w:color="auto"/>
              <w:left w:val="single" w:sz="4" w:space="0" w:color="auto"/>
              <w:bottom w:val="single" w:sz="4" w:space="0" w:color="auto"/>
              <w:right w:val="single" w:sz="4" w:space="0" w:color="auto"/>
            </w:tcBorders>
            <w:vAlign w:val="center"/>
          </w:tcPr>
          <w:p w:rsidR="007B5CB5" w:rsidRPr="00BA5764" w:rsidRDefault="007B5CB5" w:rsidP="007B5CB5">
            <w:pPr>
              <w:spacing w:line="240" w:lineRule="auto"/>
              <w:jc w:val="center"/>
              <w:rPr>
                <w:rFonts w:ascii="Times New Roman" w:hAnsi="Times New Roman"/>
              </w:rPr>
            </w:pPr>
            <w:r w:rsidRPr="00BA5764">
              <w:rPr>
                <w:rFonts w:ascii="Times New Roman" w:hAnsi="Times New Roman"/>
              </w:rPr>
              <w:t>Кг</w:t>
            </w:r>
          </w:p>
        </w:tc>
        <w:tc>
          <w:tcPr>
            <w:tcW w:w="822" w:type="dxa"/>
            <w:tcBorders>
              <w:top w:val="single" w:sz="4" w:space="0" w:color="auto"/>
              <w:left w:val="single" w:sz="4" w:space="0" w:color="auto"/>
              <w:bottom w:val="single" w:sz="4" w:space="0" w:color="auto"/>
              <w:right w:val="single" w:sz="4" w:space="0" w:color="auto"/>
            </w:tcBorders>
            <w:vAlign w:val="center"/>
          </w:tcPr>
          <w:p w:rsidR="007B5CB5" w:rsidRPr="007B1C7F" w:rsidRDefault="007D236C" w:rsidP="007B5CB5">
            <w:pPr>
              <w:autoSpaceDE w:val="0"/>
              <w:autoSpaceDN w:val="0"/>
              <w:adjustRightInd w:val="0"/>
              <w:spacing w:after="0" w:line="240" w:lineRule="auto"/>
              <w:jc w:val="center"/>
              <w:rPr>
                <w:rFonts w:ascii="Times New Roman" w:eastAsia="Calibri" w:hAnsi="Times New Roman"/>
                <w:color w:val="000000"/>
                <w:sz w:val="24"/>
                <w:szCs w:val="24"/>
              </w:rPr>
            </w:pPr>
            <w:r>
              <w:rPr>
                <w:rFonts w:ascii="Times New Roman" w:eastAsia="Calibri" w:hAnsi="Times New Roman"/>
                <w:color w:val="000000"/>
                <w:sz w:val="24"/>
                <w:szCs w:val="24"/>
              </w:rPr>
              <w:t>450</w:t>
            </w:r>
          </w:p>
        </w:tc>
      </w:tr>
    </w:tbl>
    <w:p w:rsidR="005D2C60" w:rsidRDefault="005D2C60" w:rsidP="00836C9E">
      <w:pPr>
        <w:autoSpaceDE w:val="0"/>
        <w:autoSpaceDN w:val="0"/>
        <w:adjustRightInd w:val="0"/>
        <w:spacing w:after="0" w:line="240" w:lineRule="auto"/>
        <w:rPr>
          <w:rFonts w:ascii="Times New Roman" w:hAnsi="Times New Roman"/>
          <w:b/>
          <w:bCs/>
          <w:iCs/>
          <w:sz w:val="24"/>
          <w:szCs w:val="24"/>
        </w:rPr>
      </w:pPr>
    </w:p>
    <w:p w:rsidR="00B2165E" w:rsidRDefault="00B2165E" w:rsidP="000D6528">
      <w:pPr>
        <w:pStyle w:val="ConsNormal"/>
        <w:widowControl/>
        <w:ind w:firstLine="0"/>
        <w:rPr>
          <w:rFonts w:ascii="Times New Roman" w:eastAsia="SimSun" w:hAnsi="Times New Roman"/>
          <w:sz w:val="24"/>
          <w:szCs w:val="24"/>
        </w:rPr>
      </w:pPr>
    </w:p>
    <w:p w:rsidR="00CB1B67" w:rsidRDefault="00CB1B67" w:rsidP="000D6528">
      <w:pPr>
        <w:pStyle w:val="ConsNormal"/>
        <w:widowControl/>
        <w:ind w:firstLine="0"/>
        <w:rPr>
          <w:rFonts w:ascii="Times New Roman" w:eastAsia="SimSun" w:hAnsi="Times New Roman"/>
          <w:sz w:val="24"/>
          <w:szCs w:val="24"/>
        </w:rPr>
      </w:pPr>
    </w:p>
    <w:p w:rsidR="00CB1B67" w:rsidRDefault="00CB1B67" w:rsidP="000D6528">
      <w:pPr>
        <w:pStyle w:val="ConsNormal"/>
        <w:widowControl/>
        <w:ind w:firstLine="0"/>
        <w:rPr>
          <w:rFonts w:ascii="Times New Roman" w:eastAsia="SimSun" w:hAnsi="Times New Roman"/>
          <w:sz w:val="24"/>
          <w:szCs w:val="24"/>
        </w:rPr>
      </w:pPr>
    </w:p>
    <w:p w:rsidR="00CB1B67" w:rsidRDefault="00CB1B67" w:rsidP="000D6528">
      <w:pPr>
        <w:pStyle w:val="ConsNormal"/>
        <w:widowControl/>
        <w:ind w:firstLine="0"/>
        <w:rPr>
          <w:rFonts w:ascii="Times New Roman" w:eastAsia="SimSun" w:hAnsi="Times New Roman"/>
          <w:sz w:val="24"/>
          <w:szCs w:val="24"/>
        </w:rPr>
      </w:pPr>
    </w:p>
    <w:p w:rsidR="00B2165E" w:rsidRDefault="00156251" w:rsidP="000D6528">
      <w:pPr>
        <w:pStyle w:val="ConsNormal"/>
        <w:widowControl/>
        <w:ind w:firstLine="0"/>
        <w:rPr>
          <w:rFonts w:ascii="Times New Roman" w:eastAsia="SimSun" w:hAnsi="Times New Roman"/>
          <w:sz w:val="24"/>
          <w:szCs w:val="24"/>
        </w:rPr>
      </w:pPr>
      <w:r>
        <w:rPr>
          <w:rFonts w:ascii="Times New Roman" w:eastAsia="SimSun" w:hAnsi="Times New Roman"/>
          <w:sz w:val="24"/>
          <w:szCs w:val="24"/>
        </w:rPr>
        <w:t>Главный врач ________________________________Бадамшина А.Н.</w:t>
      </w:r>
    </w:p>
    <w:p w:rsidR="00485D8F" w:rsidRDefault="00485D8F" w:rsidP="00B2165E">
      <w:pPr>
        <w:shd w:val="clear" w:color="auto" w:fill="FFFFFF"/>
        <w:spacing w:after="0"/>
        <w:jc w:val="center"/>
        <w:rPr>
          <w:rFonts w:ascii="Times New Roman" w:hAnsi="Times New Roman"/>
          <w:b/>
          <w:sz w:val="24"/>
          <w:szCs w:val="24"/>
        </w:rPr>
      </w:pPr>
    </w:p>
    <w:p w:rsidR="00485D8F" w:rsidRDefault="00485D8F" w:rsidP="00B2165E">
      <w:pPr>
        <w:shd w:val="clear" w:color="auto" w:fill="FFFFFF"/>
        <w:spacing w:after="0"/>
        <w:jc w:val="center"/>
        <w:rPr>
          <w:rFonts w:ascii="Times New Roman" w:hAnsi="Times New Roman"/>
          <w:b/>
          <w:sz w:val="24"/>
          <w:szCs w:val="24"/>
        </w:rPr>
      </w:pPr>
    </w:p>
    <w:p w:rsidR="00B2165E" w:rsidRDefault="00B2165E" w:rsidP="00B2165E">
      <w:pPr>
        <w:suppressAutoHyphens/>
        <w:snapToGrid w:val="0"/>
        <w:spacing w:after="0" w:line="240" w:lineRule="atLeast"/>
        <w:ind w:left="7788" w:right="57" w:firstLine="708"/>
        <w:rPr>
          <w:rFonts w:ascii="Times New Roman" w:eastAsia="Calibri" w:hAnsi="Times New Roman"/>
          <w:sz w:val="20"/>
          <w:szCs w:val="20"/>
        </w:rPr>
      </w:pPr>
    </w:p>
    <w:sectPr w:rsidR="00B2165E" w:rsidSect="00DD294D">
      <w:pgSz w:w="16838" w:h="11906" w:orient="landscape"/>
      <w:pgMar w:top="993" w:right="1134" w:bottom="850" w:left="184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571AD9"/>
    <w:multiLevelType w:val="multilevel"/>
    <w:tmpl w:val="3EE09C82"/>
    <w:lvl w:ilvl="0">
      <w:start w:val="1"/>
      <w:numFmt w:val="decimal"/>
      <w:pStyle w:val="-"/>
      <w:lvlText w:val="%1."/>
      <w:lvlJc w:val="center"/>
      <w:pPr>
        <w:tabs>
          <w:tab w:val="num" w:pos="0"/>
        </w:tabs>
      </w:pPr>
      <w:rPr>
        <w:rFonts w:cs="Times New Roman"/>
        <w:b/>
        <w:i w:val="0"/>
      </w:rPr>
    </w:lvl>
    <w:lvl w:ilvl="1">
      <w:start w:val="1"/>
      <w:numFmt w:val="decimal"/>
      <w:pStyle w:val="-0"/>
      <w:lvlText w:val="%1.%2"/>
      <w:lvlJc w:val="left"/>
      <w:pPr>
        <w:tabs>
          <w:tab w:val="num" w:pos="851"/>
        </w:tabs>
        <w:ind w:left="851" w:hanging="851"/>
      </w:pPr>
      <w:rPr>
        <w:rFonts w:cs="Times New Roman"/>
        <w:b w:val="0"/>
        <w:bCs w:val="0"/>
        <w:i w:val="0"/>
        <w:iCs w:val="0"/>
        <w:caps w:val="0"/>
        <w:strike w:val="0"/>
        <w:dstrike w:val="0"/>
        <w:vanish w:val="0"/>
        <w:color w:val="auto"/>
        <w:spacing w:val="0"/>
        <w:w w:val="100"/>
        <w:kern w:val="0"/>
        <w:position w:val="0"/>
        <w:sz w:val="24"/>
        <w:szCs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1"/>
      <w:lvlText w:val="%1.%2.%3"/>
      <w:lvlJc w:val="left"/>
      <w:pPr>
        <w:tabs>
          <w:tab w:val="num" w:pos="851"/>
        </w:tabs>
        <w:ind w:left="851" w:hanging="851"/>
      </w:pPr>
      <w:rPr>
        <w:rFonts w:cs="Times New Roman"/>
        <w:b w:val="0"/>
        <w:bCs w:val="0"/>
        <w:i w:val="0"/>
        <w:iCs w:val="0"/>
      </w:rPr>
    </w:lvl>
    <w:lvl w:ilvl="3">
      <w:start w:val="1"/>
      <w:numFmt w:val="lowerLetter"/>
      <w:pStyle w:val="-2"/>
      <w:lvlText w:val="%4)"/>
      <w:lvlJc w:val="left"/>
      <w:pPr>
        <w:tabs>
          <w:tab w:val="num" w:pos="1418"/>
        </w:tabs>
        <w:ind w:left="1418" w:hanging="567"/>
      </w:pPr>
      <w:rPr>
        <w:rFonts w:cs="Times New Roman"/>
        <w:b w:val="0"/>
        <w:bCs w:val="0"/>
        <w:i w:val="0"/>
        <w:iCs w:val="0"/>
        <w:caps w:val="0"/>
        <w:strike w:val="0"/>
        <w:dstrike w:val="0"/>
        <w:vanish w:val="0"/>
        <w:color w:val="auto"/>
        <w:spacing w:val="0"/>
        <w:w w:val="100"/>
        <w:kern w:val="0"/>
        <w:position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lvlText w:val="%5)"/>
      <w:lvlJc w:val="left"/>
      <w:pPr>
        <w:tabs>
          <w:tab w:val="num" w:pos="1134"/>
        </w:tabs>
        <w:ind w:left="1134" w:hanging="567"/>
      </w:pPr>
      <w:rPr>
        <w:rFonts w:cs="Times New Roman"/>
      </w:rPr>
    </w:lvl>
    <w:lvl w:ilvl="5">
      <w:start w:val="1"/>
      <w:numFmt w:val="bullet"/>
      <w:lvlText w:val=""/>
      <w:lvlJc w:val="left"/>
      <w:pPr>
        <w:tabs>
          <w:tab w:val="num" w:pos="1701"/>
        </w:tabs>
        <w:ind w:left="1701" w:hanging="567"/>
      </w:pPr>
      <w:rPr>
        <w:rFonts w:ascii="Symbol" w:hAnsi="Symbol" w:hint="default"/>
      </w:rPr>
    </w:lvl>
    <w:lvl w:ilvl="6">
      <w:start w:val="1"/>
      <w:numFmt w:val="lowerLetter"/>
      <w:lvlText w:val="%5%6%7)"/>
      <w:lvlJc w:val="left"/>
      <w:pPr>
        <w:tabs>
          <w:tab w:val="num" w:pos="2268"/>
        </w:tabs>
        <w:ind w:left="2268" w:hanging="567"/>
      </w:pPr>
      <w:rPr>
        <w:rFonts w:cs="Times New Roman"/>
      </w:rPr>
    </w:lvl>
    <w:lvl w:ilvl="7">
      <w:start w:val="1"/>
      <w:numFmt w:val="decimal"/>
      <w:lvlText w:val="%1.%2.%3.%4.%5.%6.%7.%8."/>
      <w:lvlJc w:val="left"/>
      <w:pPr>
        <w:tabs>
          <w:tab w:val="num" w:pos="3978"/>
        </w:tabs>
        <w:ind w:left="2322" w:hanging="1224"/>
      </w:pPr>
      <w:rPr>
        <w:rFonts w:cs="Times New Roman"/>
      </w:rPr>
    </w:lvl>
    <w:lvl w:ilvl="8">
      <w:start w:val="1"/>
      <w:numFmt w:val="decimal"/>
      <w:lvlText w:val="%1.%2.%3.%4.%5.%6.%7.%8.%9."/>
      <w:lvlJc w:val="left"/>
      <w:pPr>
        <w:tabs>
          <w:tab w:val="num" w:pos="4698"/>
        </w:tabs>
        <w:ind w:left="2898" w:hanging="1440"/>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3"/>
  <w:defaultTabStop w:val="708"/>
  <w:drawingGridHorizontalSpacing w:val="110"/>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294D"/>
    <w:rsid w:val="0000096F"/>
    <w:rsid w:val="00004D90"/>
    <w:rsid w:val="00005472"/>
    <w:rsid w:val="0001035A"/>
    <w:rsid w:val="0001383F"/>
    <w:rsid w:val="0001657A"/>
    <w:rsid w:val="00031F0A"/>
    <w:rsid w:val="00032A4E"/>
    <w:rsid w:val="00032DC9"/>
    <w:rsid w:val="00036F2D"/>
    <w:rsid w:val="00037077"/>
    <w:rsid w:val="00041096"/>
    <w:rsid w:val="000414B7"/>
    <w:rsid w:val="00041ED0"/>
    <w:rsid w:val="00042C66"/>
    <w:rsid w:val="00042C69"/>
    <w:rsid w:val="00044CCE"/>
    <w:rsid w:val="00046710"/>
    <w:rsid w:val="000531AA"/>
    <w:rsid w:val="0005589B"/>
    <w:rsid w:val="000616AD"/>
    <w:rsid w:val="00065338"/>
    <w:rsid w:val="000663BC"/>
    <w:rsid w:val="00066D8C"/>
    <w:rsid w:val="00071F02"/>
    <w:rsid w:val="00074650"/>
    <w:rsid w:val="000748FC"/>
    <w:rsid w:val="000759D9"/>
    <w:rsid w:val="00075CBC"/>
    <w:rsid w:val="000800B6"/>
    <w:rsid w:val="00082AFB"/>
    <w:rsid w:val="000842AA"/>
    <w:rsid w:val="00084F1F"/>
    <w:rsid w:val="0009190B"/>
    <w:rsid w:val="0009480B"/>
    <w:rsid w:val="000953E0"/>
    <w:rsid w:val="000A092D"/>
    <w:rsid w:val="000A26E5"/>
    <w:rsid w:val="000A626D"/>
    <w:rsid w:val="000A7470"/>
    <w:rsid w:val="000A7B9A"/>
    <w:rsid w:val="000A7BF9"/>
    <w:rsid w:val="000B1C00"/>
    <w:rsid w:val="000B6CEE"/>
    <w:rsid w:val="000C3AAC"/>
    <w:rsid w:val="000C5FE0"/>
    <w:rsid w:val="000C6B25"/>
    <w:rsid w:val="000D6528"/>
    <w:rsid w:val="000D6EBE"/>
    <w:rsid w:val="000E6ADC"/>
    <w:rsid w:val="000E7CAB"/>
    <w:rsid w:val="000E7E96"/>
    <w:rsid w:val="000F028C"/>
    <w:rsid w:val="000F19C5"/>
    <w:rsid w:val="000F30A0"/>
    <w:rsid w:val="000F77E2"/>
    <w:rsid w:val="00101A5D"/>
    <w:rsid w:val="00102C8F"/>
    <w:rsid w:val="00103158"/>
    <w:rsid w:val="00104ED5"/>
    <w:rsid w:val="0010611D"/>
    <w:rsid w:val="001103C9"/>
    <w:rsid w:val="00112036"/>
    <w:rsid w:val="001128CB"/>
    <w:rsid w:val="00114217"/>
    <w:rsid w:val="001159EB"/>
    <w:rsid w:val="00122D84"/>
    <w:rsid w:val="00124F11"/>
    <w:rsid w:val="001253EC"/>
    <w:rsid w:val="00125509"/>
    <w:rsid w:val="00132FC5"/>
    <w:rsid w:val="0013365C"/>
    <w:rsid w:val="00133F4C"/>
    <w:rsid w:val="001341E9"/>
    <w:rsid w:val="0013693A"/>
    <w:rsid w:val="001371B3"/>
    <w:rsid w:val="001408EA"/>
    <w:rsid w:val="00141E72"/>
    <w:rsid w:val="00142750"/>
    <w:rsid w:val="00143157"/>
    <w:rsid w:val="0014394A"/>
    <w:rsid w:val="00143BFF"/>
    <w:rsid w:val="0014440F"/>
    <w:rsid w:val="00150E8C"/>
    <w:rsid w:val="00151091"/>
    <w:rsid w:val="0015194F"/>
    <w:rsid w:val="00151B35"/>
    <w:rsid w:val="00151EBE"/>
    <w:rsid w:val="00153290"/>
    <w:rsid w:val="00156251"/>
    <w:rsid w:val="00156D5D"/>
    <w:rsid w:val="0015754D"/>
    <w:rsid w:val="001608C0"/>
    <w:rsid w:val="00161BDA"/>
    <w:rsid w:val="001623BB"/>
    <w:rsid w:val="00163C7F"/>
    <w:rsid w:val="0016582A"/>
    <w:rsid w:val="0017150C"/>
    <w:rsid w:val="00171FCF"/>
    <w:rsid w:val="001726D3"/>
    <w:rsid w:val="001777E5"/>
    <w:rsid w:val="00180F13"/>
    <w:rsid w:val="001829C9"/>
    <w:rsid w:val="00183680"/>
    <w:rsid w:val="00184AC5"/>
    <w:rsid w:val="00184BC3"/>
    <w:rsid w:val="00194129"/>
    <w:rsid w:val="00194724"/>
    <w:rsid w:val="001973B4"/>
    <w:rsid w:val="001A0791"/>
    <w:rsid w:val="001A13C1"/>
    <w:rsid w:val="001A22D7"/>
    <w:rsid w:val="001A7327"/>
    <w:rsid w:val="001B093E"/>
    <w:rsid w:val="001B2FED"/>
    <w:rsid w:val="001B31CE"/>
    <w:rsid w:val="001B5C86"/>
    <w:rsid w:val="001B6CB9"/>
    <w:rsid w:val="001B776C"/>
    <w:rsid w:val="001C623C"/>
    <w:rsid w:val="001C63EF"/>
    <w:rsid w:val="001C6AC5"/>
    <w:rsid w:val="001C769E"/>
    <w:rsid w:val="001D02FE"/>
    <w:rsid w:val="001D0744"/>
    <w:rsid w:val="001E0A0E"/>
    <w:rsid w:val="001E3B8E"/>
    <w:rsid w:val="001E486A"/>
    <w:rsid w:val="001E5B52"/>
    <w:rsid w:val="001E6F07"/>
    <w:rsid w:val="001F10BB"/>
    <w:rsid w:val="001F2198"/>
    <w:rsid w:val="001F24F3"/>
    <w:rsid w:val="002023CB"/>
    <w:rsid w:val="002055D1"/>
    <w:rsid w:val="00205907"/>
    <w:rsid w:val="002060E7"/>
    <w:rsid w:val="00207EBD"/>
    <w:rsid w:val="00213673"/>
    <w:rsid w:val="00214F3B"/>
    <w:rsid w:val="00216D79"/>
    <w:rsid w:val="0022006B"/>
    <w:rsid w:val="00222AF2"/>
    <w:rsid w:val="00224044"/>
    <w:rsid w:val="0023018D"/>
    <w:rsid w:val="00231792"/>
    <w:rsid w:val="00234AAB"/>
    <w:rsid w:val="00234E23"/>
    <w:rsid w:val="00236701"/>
    <w:rsid w:val="00236E2D"/>
    <w:rsid w:val="002370A0"/>
    <w:rsid w:val="002404D0"/>
    <w:rsid w:val="002425D8"/>
    <w:rsid w:val="00242A4D"/>
    <w:rsid w:val="002434B4"/>
    <w:rsid w:val="0024469A"/>
    <w:rsid w:val="00244769"/>
    <w:rsid w:val="00246A6D"/>
    <w:rsid w:val="00254386"/>
    <w:rsid w:val="00254402"/>
    <w:rsid w:val="00256732"/>
    <w:rsid w:val="00260B39"/>
    <w:rsid w:val="00262BA4"/>
    <w:rsid w:val="0026472F"/>
    <w:rsid w:val="00264D99"/>
    <w:rsid w:val="00267727"/>
    <w:rsid w:val="00267BD7"/>
    <w:rsid w:val="00267E75"/>
    <w:rsid w:val="0027329C"/>
    <w:rsid w:val="00275D23"/>
    <w:rsid w:val="00276D58"/>
    <w:rsid w:val="00277134"/>
    <w:rsid w:val="00280194"/>
    <w:rsid w:val="00280560"/>
    <w:rsid w:val="002805F7"/>
    <w:rsid w:val="00280685"/>
    <w:rsid w:val="0028118A"/>
    <w:rsid w:val="00281EED"/>
    <w:rsid w:val="00283554"/>
    <w:rsid w:val="0028369D"/>
    <w:rsid w:val="00292211"/>
    <w:rsid w:val="00293EA9"/>
    <w:rsid w:val="00295AB2"/>
    <w:rsid w:val="00296AC8"/>
    <w:rsid w:val="002A0449"/>
    <w:rsid w:val="002A09A8"/>
    <w:rsid w:val="002A1D5A"/>
    <w:rsid w:val="002A27C8"/>
    <w:rsid w:val="002A3A1E"/>
    <w:rsid w:val="002A42AA"/>
    <w:rsid w:val="002A7782"/>
    <w:rsid w:val="002A7EE4"/>
    <w:rsid w:val="002B2275"/>
    <w:rsid w:val="002B43A7"/>
    <w:rsid w:val="002B4B63"/>
    <w:rsid w:val="002B6AE7"/>
    <w:rsid w:val="002B7701"/>
    <w:rsid w:val="002C1C5B"/>
    <w:rsid w:val="002C7859"/>
    <w:rsid w:val="002C7FC6"/>
    <w:rsid w:val="002D0372"/>
    <w:rsid w:val="002D2F49"/>
    <w:rsid w:val="002D3FAC"/>
    <w:rsid w:val="002D4D42"/>
    <w:rsid w:val="002D534E"/>
    <w:rsid w:val="002E04C7"/>
    <w:rsid w:val="002E072B"/>
    <w:rsid w:val="002E1123"/>
    <w:rsid w:val="002E1D66"/>
    <w:rsid w:val="002E382F"/>
    <w:rsid w:val="002E54AD"/>
    <w:rsid w:val="002F0BE5"/>
    <w:rsid w:val="002F1124"/>
    <w:rsid w:val="002F2F18"/>
    <w:rsid w:val="002F45AE"/>
    <w:rsid w:val="002F45BB"/>
    <w:rsid w:val="002F6503"/>
    <w:rsid w:val="00303A27"/>
    <w:rsid w:val="00307F30"/>
    <w:rsid w:val="003162BE"/>
    <w:rsid w:val="00320782"/>
    <w:rsid w:val="003225C1"/>
    <w:rsid w:val="003227DE"/>
    <w:rsid w:val="00324AE6"/>
    <w:rsid w:val="0032509F"/>
    <w:rsid w:val="003260D9"/>
    <w:rsid w:val="0032618E"/>
    <w:rsid w:val="00327CA5"/>
    <w:rsid w:val="003302EE"/>
    <w:rsid w:val="003328F8"/>
    <w:rsid w:val="00333054"/>
    <w:rsid w:val="00341516"/>
    <w:rsid w:val="0035479F"/>
    <w:rsid w:val="003548A2"/>
    <w:rsid w:val="00355DC3"/>
    <w:rsid w:val="00356206"/>
    <w:rsid w:val="00356B44"/>
    <w:rsid w:val="003577A0"/>
    <w:rsid w:val="0037032F"/>
    <w:rsid w:val="0037287F"/>
    <w:rsid w:val="003802FC"/>
    <w:rsid w:val="0038238A"/>
    <w:rsid w:val="003826F1"/>
    <w:rsid w:val="003827E2"/>
    <w:rsid w:val="00382CF9"/>
    <w:rsid w:val="00382FB3"/>
    <w:rsid w:val="00383F44"/>
    <w:rsid w:val="00384C72"/>
    <w:rsid w:val="0038524E"/>
    <w:rsid w:val="00385E46"/>
    <w:rsid w:val="00386C0A"/>
    <w:rsid w:val="003918FD"/>
    <w:rsid w:val="00392A8F"/>
    <w:rsid w:val="00392B7C"/>
    <w:rsid w:val="00393C3E"/>
    <w:rsid w:val="003951DB"/>
    <w:rsid w:val="00395A1F"/>
    <w:rsid w:val="0039686F"/>
    <w:rsid w:val="003A0B3B"/>
    <w:rsid w:val="003A173A"/>
    <w:rsid w:val="003A6734"/>
    <w:rsid w:val="003B01C0"/>
    <w:rsid w:val="003B2AA5"/>
    <w:rsid w:val="003B4E37"/>
    <w:rsid w:val="003B689D"/>
    <w:rsid w:val="003B764A"/>
    <w:rsid w:val="003C3FF0"/>
    <w:rsid w:val="003C4CB4"/>
    <w:rsid w:val="003C5274"/>
    <w:rsid w:val="003D37EA"/>
    <w:rsid w:val="003D3AEB"/>
    <w:rsid w:val="003D5831"/>
    <w:rsid w:val="003D5D30"/>
    <w:rsid w:val="003D788C"/>
    <w:rsid w:val="003E1B3B"/>
    <w:rsid w:val="003F19B3"/>
    <w:rsid w:val="003F1A6D"/>
    <w:rsid w:val="003F29F7"/>
    <w:rsid w:val="003F46AF"/>
    <w:rsid w:val="003F7193"/>
    <w:rsid w:val="004018FD"/>
    <w:rsid w:val="004051E7"/>
    <w:rsid w:val="00405798"/>
    <w:rsid w:val="00406310"/>
    <w:rsid w:val="00410546"/>
    <w:rsid w:val="00421999"/>
    <w:rsid w:val="0042281E"/>
    <w:rsid w:val="00430E72"/>
    <w:rsid w:val="004311D4"/>
    <w:rsid w:val="004312EA"/>
    <w:rsid w:val="00432554"/>
    <w:rsid w:val="00432D24"/>
    <w:rsid w:val="00432F87"/>
    <w:rsid w:val="00434401"/>
    <w:rsid w:val="00436D13"/>
    <w:rsid w:val="00441695"/>
    <w:rsid w:val="00443DCB"/>
    <w:rsid w:val="0044422C"/>
    <w:rsid w:val="0044588D"/>
    <w:rsid w:val="00447246"/>
    <w:rsid w:val="004565E0"/>
    <w:rsid w:val="00456F6C"/>
    <w:rsid w:val="00460B56"/>
    <w:rsid w:val="0046150F"/>
    <w:rsid w:val="00464AEB"/>
    <w:rsid w:val="00466CF2"/>
    <w:rsid w:val="00467A08"/>
    <w:rsid w:val="00471804"/>
    <w:rsid w:val="00476491"/>
    <w:rsid w:val="0048190F"/>
    <w:rsid w:val="00482703"/>
    <w:rsid w:val="004851CB"/>
    <w:rsid w:val="00485316"/>
    <w:rsid w:val="004856B9"/>
    <w:rsid w:val="00485D8F"/>
    <w:rsid w:val="004878D5"/>
    <w:rsid w:val="00493347"/>
    <w:rsid w:val="004A0BB0"/>
    <w:rsid w:val="004A12AF"/>
    <w:rsid w:val="004A2272"/>
    <w:rsid w:val="004A2C81"/>
    <w:rsid w:val="004A3A80"/>
    <w:rsid w:val="004A698F"/>
    <w:rsid w:val="004A7A59"/>
    <w:rsid w:val="004C0EA5"/>
    <w:rsid w:val="004C0F5B"/>
    <w:rsid w:val="004C74AA"/>
    <w:rsid w:val="004D1EA2"/>
    <w:rsid w:val="004D26C5"/>
    <w:rsid w:val="004D3A7A"/>
    <w:rsid w:val="004D7E28"/>
    <w:rsid w:val="004E0FDB"/>
    <w:rsid w:val="004E2155"/>
    <w:rsid w:val="004E580F"/>
    <w:rsid w:val="004E5C71"/>
    <w:rsid w:val="004E7CB6"/>
    <w:rsid w:val="004F02A0"/>
    <w:rsid w:val="004F2511"/>
    <w:rsid w:val="004F6E5D"/>
    <w:rsid w:val="00503FCE"/>
    <w:rsid w:val="00504FFC"/>
    <w:rsid w:val="00506737"/>
    <w:rsid w:val="00511545"/>
    <w:rsid w:val="0051158B"/>
    <w:rsid w:val="00514FB3"/>
    <w:rsid w:val="005155E6"/>
    <w:rsid w:val="00516008"/>
    <w:rsid w:val="0051643E"/>
    <w:rsid w:val="005165F1"/>
    <w:rsid w:val="00517CC4"/>
    <w:rsid w:val="005201A2"/>
    <w:rsid w:val="00522874"/>
    <w:rsid w:val="00525B87"/>
    <w:rsid w:val="00526707"/>
    <w:rsid w:val="00527D8A"/>
    <w:rsid w:val="005300FD"/>
    <w:rsid w:val="00531526"/>
    <w:rsid w:val="00533129"/>
    <w:rsid w:val="00533660"/>
    <w:rsid w:val="00534A0C"/>
    <w:rsid w:val="00535C6C"/>
    <w:rsid w:val="00540D3D"/>
    <w:rsid w:val="00541678"/>
    <w:rsid w:val="00542C65"/>
    <w:rsid w:val="00545884"/>
    <w:rsid w:val="00547605"/>
    <w:rsid w:val="005531A0"/>
    <w:rsid w:val="00554EB9"/>
    <w:rsid w:val="00560FBD"/>
    <w:rsid w:val="0056212C"/>
    <w:rsid w:val="005623C8"/>
    <w:rsid w:val="00565CD8"/>
    <w:rsid w:val="005678C9"/>
    <w:rsid w:val="00570804"/>
    <w:rsid w:val="00571BDA"/>
    <w:rsid w:val="00573C0C"/>
    <w:rsid w:val="00575C24"/>
    <w:rsid w:val="00575C63"/>
    <w:rsid w:val="00580812"/>
    <w:rsid w:val="00580B81"/>
    <w:rsid w:val="00587BD1"/>
    <w:rsid w:val="00593500"/>
    <w:rsid w:val="0059378F"/>
    <w:rsid w:val="005965CA"/>
    <w:rsid w:val="0059673F"/>
    <w:rsid w:val="00597DEC"/>
    <w:rsid w:val="005A06B1"/>
    <w:rsid w:val="005A144D"/>
    <w:rsid w:val="005A2E51"/>
    <w:rsid w:val="005A6B35"/>
    <w:rsid w:val="005B142C"/>
    <w:rsid w:val="005B5103"/>
    <w:rsid w:val="005B66C9"/>
    <w:rsid w:val="005B7310"/>
    <w:rsid w:val="005C40DD"/>
    <w:rsid w:val="005C66D6"/>
    <w:rsid w:val="005D2C60"/>
    <w:rsid w:val="005D49B1"/>
    <w:rsid w:val="005D69FB"/>
    <w:rsid w:val="005E0089"/>
    <w:rsid w:val="005E135E"/>
    <w:rsid w:val="005E2E6D"/>
    <w:rsid w:val="005E4E58"/>
    <w:rsid w:val="005E53FE"/>
    <w:rsid w:val="005E7393"/>
    <w:rsid w:val="005F0AC7"/>
    <w:rsid w:val="005F2366"/>
    <w:rsid w:val="005F3560"/>
    <w:rsid w:val="005F5A67"/>
    <w:rsid w:val="005F62D3"/>
    <w:rsid w:val="00601669"/>
    <w:rsid w:val="00601F30"/>
    <w:rsid w:val="00605ADA"/>
    <w:rsid w:val="006129A8"/>
    <w:rsid w:val="00612ED2"/>
    <w:rsid w:val="00620101"/>
    <w:rsid w:val="006204A2"/>
    <w:rsid w:val="00621E69"/>
    <w:rsid w:val="0062234E"/>
    <w:rsid w:val="006330A6"/>
    <w:rsid w:val="0064057E"/>
    <w:rsid w:val="00641BAC"/>
    <w:rsid w:val="00642454"/>
    <w:rsid w:val="006441EA"/>
    <w:rsid w:val="00644791"/>
    <w:rsid w:val="00644C83"/>
    <w:rsid w:val="00646A90"/>
    <w:rsid w:val="00646CEB"/>
    <w:rsid w:val="00650515"/>
    <w:rsid w:val="00650C29"/>
    <w:rsid w:val="006512BA"/>
    <w:rsid w:val="006554C0"/>
    <w:rsid w:val="00660693"/>
    <w:rsid w:val="006618F9"/>
    <w:rsid w:val="006639AF"/>
    <w:rsid w:val="00665058"/>
    <w:rsid w:val="006667FC"/>
    <w:rsid w:val="00666B63"/>
    <w:rsid w:val="006674B7"/>
    <w:rsid w:val="00672EEC"/>
    <w:rsid w:val="006736B7"/>
    <w:rsid w:val="006757EB"/>
    <w:rsid w:val="00675B07"/>
    <w:rsid w:val="006763F6"/>
    <w:rsid w:val="006929EB"/>
    <w:rsid w:val="006949DD"/>
    <w:rsid w:val="00694EAB"/>
    <w:rsid w:val="00695058"/>
    <w:rsid w:val="006963A1"/>
    <w:rsid w:val="00696FEE"/>
    <w:rsid w:val="006A124F"/>
    <w:rsid w:val="006A41C6"/>
    <w:rsid w:val="006A47E3"/>
    <w:rsid w:val="006A704F"/>
    <w:rsid w:val="006B25F8"/>
    <w:rsid w:val="006B4446"/>
    <w:rsid w:val="006B5063"/>
    <w:rsid w:val="006B5A7B"/>
    <w:rsid w:val="006B6328"/>
    <w:rsid w:val="006C1748"/>
    <w:rsid w:val="006C4F3F"/>
    <w:rsid w:val="006C658E"/>
    <w:rsid w:val="006D4499"/>
    <w:rsid w:val="006D67D6"/>
    <w:rsid w:val="006E2616"/>
    <w:rsid w:val="006E2A84"/>
    <w:rsid w:val="006E3A9F"/>
    <w:rsid w:val="006F36E5"/>
    <w:rsid w:val="006F67E4"/>
    <w:rsid w:val="0070150C"/>
    <w:rsid w:val="007043CA"/>
    <w:rsid w:val="00706125"/>
    <w:rsid w:val="0070669D"/>
    <w:rsid w:val="00710937"/>
    <w:rsid w:val="00714856"/>
    <w:rsid w:val="00716D96"/>
    <w:rsid w:val="00717877"/>
    <w:rsid w:val="00721AE6"/>
    <w:rsid w:val="00731004"/>
    <w:rsid w:val="00732E80"/>
    <w:rsid w:val="00732F89"/>
    <w:rsid w:val="00733830"/>
    <w:rsid w:val="0073426C"/>
    <w:rsid w:val="00734874"/>
    <w:rsid w:val="00745DB1"/>
    <w:rsid w:val="00746D4B"/>
    <w:rsid w:val="00747FCC"/>
    <w:rsid w:val="0075159D"/>
    <w:rsid w:val="00751D30"/>
    <w:rsid w:val="007538F5"/>
    <w:rsid w:val="00760243"/>
    <w:rsid w:val="00762BAA"/>
    <w:rsid w:val="00763420"/>
    <w:rsid w:val="007666A9"/>
    <w:rsid w:val="00771737"/>
    <w:rsid w:val="007749FF"/>
    <w:rsid w:val="00776F9D"/>
    <w:rsid w:val="0078045E"/>
    <w:rsid w:val="007810E1"/>
    <w:rsid w:val="007811CF"/>
    <w:rsid w:val="00782550"/>
    <w:rsid w:val="0078353C"/>
    <w:rsid w:val="007841E1"/>
    <w:rsid w:val="00785CB0"/>
    <w:rsid w:val="00786D3F"/>
    <w:rsid w:val="00787C4F"/>
    <w:rsid w:val="00787ED2"/>
    <w:rsid w:val="0079014A"/>
    <w:rsid w:val="00791384"/>
    <w:rsid w:val="007932F3"/>
    <w:rsid w:val="007A2C73"/>
    <w:rsid w:val="007A47CC"/>
    <w:rsid w:val="007A4DF5"/>
    <w:rsid w:val="007A706B"/>
    <w:rsid w:val="007A7E23"/>
    <w:rsid w:val="007B02FE"/>
    <w:rsid w:val="007B2944"/>
    <w:rsid w:val="007B3450"/>
    <w:rsid w:val="007B5CB5"/>
    <w:rsid w:val="007C0F12"/>
    <w:rsid w:val="007D0A81"/>
    <w:rsid w:val="007D236C"/>
    <w:rsid w:val="007D6651"/>
    <w:rsid w:val="007D7CFF"/>
    <w:rsid w:val="007E0312"/>
    <w:rsid w:val="007E0EB2"/>
    <w:rsid w:val="007E1ACD"/>
    <w:rsid w:val="007E2303"/>
    <w:rsid w:val="007E23B2"/>
    <w:rsid w:val="007E39FB"/>
    <w:rsid w:val="007F0A23"/>
    <w:rsid w:val="007F3572"/>
    <w:rsid w:val="007F54A7"/>
    <w:rsid w:val="008060A0"/>
    <w:rsid w:val="00806F1E"/>
    <w:rsid w:val="00810D59"/>
    <w:rsid w:val="00811BA4"/>
    <w:rsid w:val="0081331F"/>
    <w:rsid w:val="00815C2E"/>
    <w:rsid w:val="00817CF5"/>
    <w:rsid w:val="008221B3"/>
    <w:rsid w:val="0082299E"/>
    <w:rsid w:val="008274CB"/>
    <w:rsid w:val="00830654"/>
    <w:rsid w:val="00830E6F"/>
    <w:rsid w:val="00834204"/>
    <w:rsid w:val="008349F1"/>
    <w:rsid w:val="00836C9E"/>
    <w:rsid w:val="00840A01"/>
    <w:rsid w:val="00843A5F"/>
    <w:rsid w:val="0084563C"/>
    <w:rsid w:val="00845F48"/>
    <w:rsid w:val="00846A53"/>
    <w:rsid w:val="0085035E"/>
    <w:rsid w:val="00851DB4"/>
    <w:rsid w:val="00853A60"/>
    <w:rsid w:val="0085409C"/>
    <w:rsid w:val="00854539"/>
    <w:rsid w:val="00857238"/>
    <w:rsid w:val="008640AC"/>
    <w:rsid w:val="00864711"/>
    <w:rsid w:val="00864CA0"/>
    <w:rsid w:val="00865210"/>
    <w:rsid w:val="0086649A"/>
    <w:rsid w:val="008702B2"/>
    <w:rsid w:val="00870637"/>
    <w:rsid w:val="0087545D"/>
    <w:rsid w:val="00880D7D"/>
    <w:rsid w:val="00882AE7"/>
    <w:rsid w:val="00887183"/>
    <w:rsid w:val="008918B1"/>
    <w:rsid w:val="00892B9F"/>
    <w:rsid w:val="0089391C"/>
    <w:rsid w:val="00893AD6"/>
    <w:rsid w:val="0089409B"/>
    <w:rsid w:val="00897874"/>
    <w:rsid w:val="008A26B1"/>
    <w:rsid w:val="008A2BF1"/>
    <w:rsid w:val="008A3B44"/>
    <w:rsid w:val="008B4F38"/>
    <w:rsid w:val="008C1928"/>
    <w:rsid w:val="008C25E1"/>
    <w:rsid w:val="008C3F8A"/>
    <w:rsid w:val="008C4BF4"/>
    <w:rsid w:val="008C7787"/>
    <w:rsid w:val="008D14A7"/>
    <w:rsid w:val="008D3619"/>
    <w:rsid w:val="008D3EE6"/>
    <w:rsid w:val="008D4DF3"/>
    <w:rsid w:val="008D6278"/>
    <w:rsid w:val="008E157E"/>
    <w:rsid w:val="008E207E"/>
    <w:rsid w:val="008E455F"/>
    <w:rsid w:val="008E5905"/>
    <w:rsid w:val="008F1377"/>
    <w:rsid w:val="008F30B1"/>
    <w:rsid w:val="008F53DB"/>
    <w:rsid w:val="0090145B"/>
    <w:rsid w:val="009110A7"/>
    <w:rsid w:val="009144FF"/>
    <w:rsid w:val="0092011F"/>
    <w:rsid w:val="00924399"/>
    <w:rsid w:val="00925E7F"/>
    <w:rsid w:val="009279F9"/>
    <w:rsid w:val="00927DF6"/>
    <w:rsid w:val="009303F4"/>
    <w:rsid w:val="009355FB"/>
    <w:rsid w:val="00937C49"/>
    <w:rsid w:val="00940E23"/>
    <w:rsid w:val="00941B3E"/>
    <w:rsid w:val="00945DCF"/>
    <w:rsid w:val="00946546"/>
    <w:rsid w:val="00954228"/>
    <w:rsid w:val="00955E87"/>
    <w:rsid w:val="009565FE"/>
    <w:rsid w:val="00957D60"/>
    <w:rsid w:val="00960F20"/>
    <w:rsid w:val="00961345"/>
    <w:rsid w:val="00961DAF"/>
    <w:rsid w:val="0096233E"/>
    <w:rsid w:val="009624E7"/>
    <w:rsid w:val="00962606"/>
    <w:rsid w:val="00962CAC"/>
    <w:rsid w:val="009641E7"/>
    <w:rsid w:val="00966979"/>
    <w:rsid w:val="009676CB"/>
    <w:rsid w:val="00971C26"/>
    <w:rsid w:val="00974C71"/>
    <w:rsid w:val="00976D43"/>
    <w:rsid w:val="00981D7D"/>
    <w:rsid w:val="00982390"/>
    <w:rsid w:val="00983492"/>
    <w:rsid w:val="009836CA"/>
    <w:rsid w:val="00984273"/>
    <w:rsid w:val="00985064"/>
    <w:rsid w:val="009853E4"/>
    <w:rsid w:val="0098761D"/>
    <w:rsid w:val="00987D56"/>
    <w:rsid w:val="00990229"/>
    <w:rsid w:val="00991E9A"/>
    <w:rsid w:val="00993602"/>
    <w:rsid w:val="00993906"/>
    <w:rsid w:val="00994D7D"/>
    <w:rsid w:val="00995686"/>
    <w:rsid w:val="009956C4"/>
    <w:rsid w:val="00995783"/>
    <w:rsid w:val="00996714"/>
    <w:rsid w:val="00996BD2"/>
    <w:rsid w:val="009A02A0"/>
    <w:rsid w:val="009A6A6E"/>
    <w:rsid w:val="009A6A79"/>
    <w:rsid w:val="009B0189"/>
    <w:rsid w:val="009B0E60"/>
    <w:rsid w:val="009B3C76"/>
    <w:rsid w:val="009B4D6F"/>
    <w:rsid w:val="009B4DF8"/>
    <w:rsid w:val="009B556C"/>
    <w:rsid w:val="009C0563"/>
    <w:rsid w:val="009C13D1"/>
    <w:rsid w:val="009C14B3"/>
    <w:rsid w:val="009C1912"/>
    <w:rsid w:val="009C1C83"/>
    <w:rsid w:val="009C328E"/>
    <w:rsid w:val="009D13D7"/>
    <w:rsid w:val="009E135A"/>
    <w:rsid w:val="009E25A6"/>
    <w:rsid w:val="009E4463"/>
    <w:rsid w:val="009F12DB"/>
    <w:rsid w:val="009F2FB2"/>
    <w:rsid w:val="009F7D93"/>
    <w:rsid w:val="00A0100E"/>
    <w:rsid w:val="00A010C0"/>
    <w:rsid w:val="00A01719"/>
    <w:rsid w:val="00A02A97"/>
    <w:rsid w:val="00A03695"/>
    <w:rsid w:val="00A03ED7"/>
    <w:rsid w:val="00A04A8D"/>
    <w:rsid w:val="00A05CFD"/>
    <w:rsid w:val="00A10D2A"/>
    <w:rsid w:val="00A162DF"/>
    <w:rsid w:val="00A16E4B"/>
    <w:rsid w:val="00A17BC8"/>
    <w:rsid w:val="00A22441"/>
    <w:rsid w:val="00A235ED"/>
    <w:rsid w:val="00A24CB1"/>
    <w:rsid w:val="00A27F88"/>
    <w:rsid w:val="00A3093A"/>
    <w:rsid w:val="00A3254A"/>
    <w:rsid w:val="00A327BB"/>
    <w:rsid w:val="00A3614A"/>
    <w:rsid w:val="00A45F5E"/>
    <w:rsid w:val="00A521EE"/>
    <w:rsid w:val="00A52EA7"/>
    <w:rsid w:val="00A573D8"/>
    <w:rsid w:val="00A5761F"/>
    <w:rsid w:val="00A6118E"/>
    <w:rsid w:val="00A62605"/>
    <w:rsid w:val="00A62B6A"/>
    <w:rsid w:val="00A64F47"/>
    <w:rsid w:val="00A67AEA"/>
    <w:rsid w:val="00A7162A"/>
    <w:rsid w:val="00A72A8D"/>
    <w:rsid w:val="00A7313C"/>
    <w:rsid w:val="00A73AD8"/>
    <w:rsid w:val="00A73E7D"/>
    <w:rsid w:val="00A75A2C"/>
    <w:rsid w:val="00A76928"/>
    <w:rsid w:val="00A80E0A"/>
    <w:rsid w:val="00A84001"/>
    <w:rsid w:val="00A849EF"/>
    <w:rsid w:val="00A963DE"/>
    <w:rsid w:val="00AB1B1F"/>
    <w:rsid w:val="00AB36C7"/>
    <w:rsid w:val="00AB3BD3"/>
    <w:rsid w:val="00AB73CD"/>
    <w:rsid w:val="00AB7F70"/>
    <w:rsid w:val="00AC31E8"/>
    <w:rsid w:val="00AC5712"/>
    <w:rsid w:val="00AC61A6"/>
    <w:rsid w:val="00AC6DA2"/>
    <w:rsid w:val="00AC7799"/>
    <w:rsid w:val="00AD02BE"/>
    <w:rsid w:val="00AD3C6C"/>
    <w:rsid w:val="00AD494D"/>
    <w:rsid w:val="00AD5AA9"/>
    <w:rsid w:val="00AD73B9"/>
    <w:rsid w:val="00AE080E"/>
    <w:rsid w:val="00AE19BC"/>
    <w:rsid w:val="00AE33F2"/>
    <w:rsid w:val="00AE4267"/>
    <w:rsid w:val="00AE5D5F"/>
    <w:rsid w:val="00AF01BD"/>
    <w:rsid w:val="00AF0EF6"/>
    <w:rsid w:val="00AF7B10"/>
    <w:rsid w:val="00B0464E"/>
    <w:rsid w:val="00B0650A"/>
    <w:rsid w:val="00B06878"/>
    <w:rsid w:val="00B112C0"/>
    <w:rsid w:val="00B12845"/>
    <w:rsid w:val="00B1296D"/>
    <w:rsid w:val="00B13472"/>
    <w:rsid w:val="00B174CC"/>
    <w:rsid w:val="00B2165E"/>
    <w:rsid w:val="00B21CCA"/>
    <w:rsid w:val="00B23904"/>
    <w:rsid w:val="00B25E01"/>
    <w:rsid w:val="00B263C4"/>
    <w:rsid w:val="00B304BC"/>
    <w:rsid w:val="00B3310D"/>
    <w:rsid w:val="00B41C11"/>
    <w:rsid w:val="00B43433"/>
    <w:rsid w:val="00B47346"/>
    <w:rsid w:val="00B5054F"/>
    <w:rsid w:val="00B51536"/>
    <w:rsid w:val="00B612D7"/>
    <w:rsid w:val="00B63980"/>
    <w:rsid w:val="00B6482F"/>
    <w:rsid w:val="00B65D1F"/>
    <w:rsid w:val="00B661FD"/>
    <w:rsid w:val="00B67479"/>
    <w:rsid w:val="00B71605"/>
    <w:rsid w:val="00B71A11"/>
    <w:rsid w:val="00B72817"/>
    <w:rsid w:val="00B74A1E"/>
    <w:rsid w:val="00B7739D"/>
    <w:rsid w:val="00B7747B"/>
    <w:rsid w:val="00B7782F"/>
    <w:rsid w:val="00B80A7E"/>
    <w:rsid w:val="00B8310B"/>
    <w:rsid w:val="00B938DE"/>
    <w:rsid w:val="00B93AE3"/>
    <w:rsid w:val="00B94040"/>
    <w:rsid w:val="00B96439"/>
    <w:rsid w:val="00BA1551"/>
    <w:rsid w:val="00BA17AB"/>
    <w:rsid w:val="00BA23C4"/>
    <w:rsid w:val="00BA3FFB"/>
    <w:rsid w:val="00BA5382"/>
    <w:rsid w:val="00BA5764"/>
    <w:rsid w:val="00BA61D8"/>
    <w:rsid w:val="00BA7233"/>
    <w:rsid w:val="00BB04A6"/>
    <w:rsid w:val="00BB18BB"/>
    <w:rsid w:val="00BC47EA"/>
    <w:rsid w:val="00BC7840"/>
    <w:rsid w:val="00BD0CAE"/>
    <w:rsid w:val="00BD2578"/>
    <w:rsid w:val="00BD297B"/>
    <w:rsid w:val="00BD4194"/>
    <w:rsid w:val="00BD6682"/>
    <w:rsid w:val="00BE06C9"/>
    <w:rsid w:val="00BE6337"/>
    <w:rsid w:val="00BE770E"/>
    <w:rsid w:val="00BF31B8"/>
    <w:rsid w:val="00BF4B96"/>
    <w:rsid w:val="00BF4FD0"/>
    <w:rsid w:val="00BF69C0"/>
    <w:rsid w:val="00BF6FE1"/>
    <w:rsid w:val="00C008C8"/>
    <w:rsid w:val="00C0128C"/>
    <w:rsid w:val="00C05FB3"/>
    <w:rsid w:val="00C10D39"/>
    <w:rsid w:val="00C145DB"/>
    <w:rsid w:val="00C167A2"/>
    <w:rsid w:val="00C16F93"/>
    <w:rsid w:val="00C23C6C"/>
    <w:rsid w:val="00C27A26"/>
    <w:rsid w:val="00C33F94"/>
    <w:rsid w:val="00C35577"/>
    <w:rsid w:val="00C47C77"/>
    <w:rsid w:val="00C51D49"/>
    <w:rsid w:val="00C54F48"/>
    <w:rsid w:val="00C56455"/>
    <w:rsid w:val="00C600F4"/>
    <w:rsid w:val="00C626BB"/>
    <w:rsid w:val="00C62A9B"/>
    <w:rsid w:val="00C6486F"/>
    <w:rsid w:val="00C72849"/>
    <w:rsid w:val="00C72A9F"/>
    <w:rsid w:val="00C7329C"/>
    <w:rsid w:val="00C76A4B"/>
    <w:rsid w:val="00C76F7F"/>
    <w:rsid w:val="00C808BA"/>
    <w:rsid w:val="00C81904"/>
    <w:rsid w:val="00C8701D"/>
    <w:rsid w:val="00C87252"/>
    <w:rsid w:val="00C87B60"/>
    <w:rsid w:val="00C87E29"/>
    <w:rsid w:val="00C87FCA"/>
    <w:rsid w:val="00C91ACE"/>
    <w:rsid w:val="00C92307"/>
    <w:rsid w:val="00C948EC"/>
    <w:rsid w:val="00C954C3"/>
    <w:rsid w:val="00C96D4F"/>
    <w:rsid w:val="00C9762E"/>
    <w:rsid w:val="00CA1352"/>
    <w:rsid w:val="00CA1EEF"/>
    <w:rsid w:val="00CA2328"/>
    <w:rsid w:val="00CA2A48"/>
    <w:rsid w:val="00CA4AA8"/>
    <w:rsid w:val="00CA6CEB"/>
    <w:rsid w:val="00CB1B67"/>
    <w:rsid w:val="00CB1C09"/>
    <w:rsid w:val="00CB7CFC"/>
    <w:rsid w:val="00CC4D8A"/>
    <w:rsid w:val="00CC5130"/>
    <w:rsid w:val="00CC6218"/>
    <w:rsid w:val="00CC6EDC"/>
    <w:rsid w:val="00CC7043"/>
    <w:rsid w:val="00CC7309"/>
    <w:rsid w:val="00CD0960"/>
    <w:rsid w:val="00CD2488"/>
    <w:rsid w:val="00CD2778"/>
    <w:rsid w:val="00CD63AA"/>
    <w:rsid w:val="00CE027C"/>
    <w:rsid w:val="00CE572A"/>
    <w:rsid w:val="00CE7C83"/>
    <w:rsid w:val="00CF04F4"/>
    <w:rsid w:val="00CF3DA0"/>
    <w:rsid w:val="00CF6BBD"/>
    <w:rsid w:val="00D03A29"/>
    <w:rsid w:val="00D05C09"/>
    <w:rsid w:val="00D07879"/>
    <w:rsid w:val="00D1122E"/>
    <w:rsid w:val="00D11750"/>
    <w:rsid w:val="00D134EA"/>
    <w:rsid w:val="00D14F99"/>
    <w:rsid w:val="00D15B68"/>
    <w:rsid w:val="00D1722D"/>
    <w:rsid w:val="00D2442A"/>
    <w:rsid w:val="00D25B03"/>
    <w:rsid w:val="00D31408"/>
    <w:rsid w:val="00D32882"/>
    <w:rsid w:val="00D33586"/>
    <w:rsid w:val="00D33680"/>
    <w:rsid w:val="00D33817"/>
    <w:rsid w:val="00D35EF8"/>
    <w:rsid w:val="00D3774D"/>
    <w:rsid w:val="00D40B65"/>
    <w:rsid w:val="00D414B9"/>
    <w:rsid w:val="00D41848"/>
    <w:rsid w:val="00D41C30"/>
    <w:rsid w:val="00D428DE"/>
    <w:rsid w:val="00D45596"/>
    <w:rsid w:val="00D47E33"/>
    <w:rsid w:val="00D516FF"/>
    <w:rsid w:val="00D541D1"/>
    <w:rsid w:val="00D54720"/>
    <w:rsid w:val="00D56703"/>
    <w:rsid w:val="00D57F6A"/>
    <w:rsid w:val="00D613BB"/>
    <w:rsid w:val="00D613F6"/>
    <w:rsid w:val="00D643B0"/>
    <w:rsid w:val="00D701D8"/>
    <w:rsid w:val="00D70302"/>
    <w:rsid w:val="00D7335C"/>
    <w:rsid w:val="00D750BC"/>
    <w:rsid w:val="00D7590B"/>
    <w:rsid w:val="00D80A3F"/>
    <w:rsid w:val="00D82987"/>
    <w:rsid w:val="00D829CB"/>
    <w:rsid w:val="00D85695"/>
    <w:rsid w:val="00D90211"/>
    <w:rsid w:val="00D92DBB"/>
    <w:rsid w:val="00D93829"/>
    <w:rsid w:val="00D94C6E"/>
    <w:rsid w:val="00D96FAA"/>
    <w:rsid w:val="00DA13AB"/>
    <w:rsid w:val="00DA31D0"/>
    <w:rsid w:val="00DA337A"/>
    <w:rsid w:val="00DA37D7"/>
    <w:rsid w:val="00DA4AC0"/>
    <w:rsid w:val="00DA5C86"/>
    <w:rsid w:val="00DA7B6F"/>
    <w:rsid w:val="00DB121B"/>
    <w:rsid w:val="00DB470F"/>
    <w:rsid w:val="00DB7F7F"/>
    <w:rsid w:val="00DC0081"/>
    <w:rsid w:val="00DC0279"/>
    <w:rsid w:val="00DC213A"/>
    <w:rsid w:val="00DD0078"/>
    <w:rsid w:val="00DD294D"/>
    <w:rsid w:val="00DD3C5C"/>
    <w:rsid w:val="00DD4059"/>
    <w:rsid w:val="00DD427A"/>
    <w:rsid w:val="00DD47D8"/>
    <w:rsid w:val="00DD658D"/>
    <w:rsid w:val="00DD7950"/>
    <w:rsid w:val="00DE0CEB"/>
    <w:rsid w:val="00DF7D7A"/>
    <w:rsid w:val="00E11836"/>
    <w:rsid w:val="00E11DA3"/>
    <w:rsid w:val="00E128B4"/>
    <w:rsid w:val="00E12EDB"/>
    <w:rsid w:val="00E13C26"/>
    <w:rsid w:val="00E16522"/>
    <w:rsid w:val="00E220FC"/>
    <w:rsid w:val="00E24F63"/>
    <w:rsid w:val="00E302C6"/>
    <w:rsid w:val="00E319F5"/>
    <w:rsid w:val="00E352F5"/>
    <w:rsid w:val="00E36D86"/>
    <w:rsid w:val="00E371D7"/>
    <w:rsid w:val="00E37F44"/>
    <w:rsid w:val="00E42252"/>
    <w:rsid w:val="00E44649"/>
    <w:rsid w:val="00E47AF2"/>
    <w:rsid w:val="00E53622"/>
    <w:rsid w:val="00E577B4"/>
    <w:rsid w:val="00E64856"/>
    <w:rsid w:val="00E65242"/>
    <w:rsid w:val="00E66446"/>
    <w:rsid w:val="00E67614"/>
    <w:rsid w:val="00E72ADE"/>
    <w:rsid w:val="00E731AF"/>
    <w:rsid w:val="00E73B68"/>
    <w:rsid w:val="00E73B70"/>
    <w:rsid w:val="00E75203"/>
    <w:rsid w:val="00E8022C"/>
    <w:rsid w:val="00E84F74"/>
    <w:rsid w:val="00E9385A"/>
    <w:rsid w:val="00E96048"/>
    <w:rsid w:val="00E96562"/>
    <w:rsid w:val="00E96C37"/>
    <w:rsid w:val="00E973C9"/>
    <w:rsid w:val="00EA1A93"/>
    <w:rsid w:val="00EA28EC"/>
    <w:rsid w:val="00EA2FCA"/>
    <w:rsid w:val="00EA3814"/>
    <w:rsid w:val="00EA45E6"/>
    <w:rsid w:val="00EA55CF"/>
    <w:rsid w:val="00EA6F20"/>
    <w:rsid w:val="00EB2358"/>
    <w:rsid w:val="00EB45C0"/>
    <w:rsid w:val="00EB49A0"/>
    <w:rsid w:val="00EB52C4"/>
    <w:rsid w:val="00EB5AE8"/>
    <w:rsid w:val="00EB71D7"/>
    <w:rsid w:val="00EC4A89"/>
    <w:rsid w:val="00ED1325"/>
    <w:rsid w:val="00ED456C"/>
    <w:rsid w:val="00ED46F5"/>
    <w:rsid w:val="00ED500C"/>
    <w:rsid w:val="00ED7C76"/>
    <w:rsid w:val="00EE40F0"/>
    <w:rsid w:val="00EE4C13"/>
    <w:rsid w:val="00EE6AEF"/>
    <w:rsid w:val="00EF1FCC"/>
    <w:rsid w:val="00EF4C88"/>
    <w:rsid w:val="00EF53E8"/>
    <w:rsid w:val="00EF6DD8"/>
    <w:rsid w:val="00F034DA"/>
    <w:rsid w:val="00F053B7"/>
    <w:rsid w:val="00F06164"/>
    <w:rsid w:val="00F12565"/>
    <w:rsid w:val="00F13C82"/>
    <w:rsid w:val="00F16C53"/>
    <w:rsid w:val="00F22479"/>
    <w:rsid w:val="00F23714"/>
    <w:rsid w:val="00F25CBE"/>
    <w:rsid w:val="00F324D3"/>
    <w:rsid w:val="00F32552"/>
    <w:rsid w:val="00F326BA"/>
    <w:rsid w:val="00F40120"/>
    <w:rsid w:val="00F4169B"/>
    <w:rsid w:val="00F42C5A"/>
    <w:rsid w:val="00F42E78"/>
    <w:rsid w:val="00F46443"/>
    <w:rsid w:val="00F47234"/>
    <w:rsid w:val="00F502A6"/>
    <w:rsid w:val="00F5396D"/>
    <w:rsid w:val="00F55F23"/>
    <w:rsid w:val="00F66DD0"/>
    <w:rsid w:val="00F75C74"/>
    <w:rsid w:val="00F75DF9"/>
    <w:rsid w:val="00F75ECB"/>
    <w:rsid w:val="00F76956"/>
    <w:rsid w:val="00F77536"/>
    <w:rsid w:val="00F83F7A"/>
    <w:rsid w:val="00F84074"/>
    <w:rsid w:val="00F85683"/>
    <w:rsid w:val="00F8624A"/>
    <w:rsid w:val="00F86F2B"/>
    <w:rsid w:val="00F90715"/>
    <w:rsid w:val="00F90D01"/>
    <w:rsid w:val="00F91357"/>
    <w:rsid w:val="00F928AE"/>
    <w:rsid w:val="00F9731E"/>
    <w:rsid w:val="00F97BEC"/>
    <w:rsid w:val="00FA0B25"/>
    <w:rsid w:val="00FA1CAB"/>
    <w:rsid w:val="00FA437F"/>
    <w:rsid w:val="00FA7BBD"/>
    <w:rsid w:val="00FB1A2A"/>
    <w:rsid w:val="00FB3C3A"/>
    <w:rsid w:val="00FB5C44"/>
    <w:rsid w:val="00FC02BA"/>
    <w:rsid w:val="00FC323B"/>
    <w:rsid w:val="00FC42EA"/>
    <w:rsid w:val="00FC697C"/>
    <w:rsid w:val="00FC6DF2"/>
    <w:rsid w:val="00FC7A74"/>
    <w:rsid w:val="00FD09B1"/>
    <w:rsid w:val="00FD1EAC"/>
    <w:rsid w:val="00FD5871"/>
    <w:rsid w:val="00FE0BDF"/>
    <w:rsid w:val="00FE1127"/>
    <w:rsid w:val="00FE2B05"/>
    <w:rsid w:val="00FE3E16"/>
    <w:rsid w:val="00FE5641"/>
    <w:rsid w:val="00FE6321"/>
    <w:rsid w:val="00FF33DF"/>
    <w:rsid w:val="00FF4A8A"/>
    <w:rsid w:val="00FF54B2"/>
    <w:rsid w:val="00FF58D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uiPriority="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C4F3F"/>
    <w:pPr>
      <w:spacing w:after="200" w:line="276"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uiPriority w:val="99"/>
    <w:rsid w:val="00DD294D"/>
    <w:pPr>
      <w:widowControl w:val="0"/>
      <w:snapToGrid w:val="0"/>
      <w:ind w:firstLine="720"/>
    </w:pPr>
    <w:rPr>
      <w:rFonts w:ascii="Arial" w:hAnsi="Arial"/>
    </w:rPr>
  </w:style>
  <w:style w:type="paragraph" w:customStyle="1" w:styleId="-0">
    <w:name w:val="Контракт-пункт"/>
    <w:basedOn w:val="a"/>
    <w:uiPriority w:val="99"/>
    <w:rsid w:val="000D6528"/>
    <w:pPr>
      <w:numPr>
        <w:ilvl w:val="1"/>
        <w:numId w:val="1"/>
      </w:numPr>
      <w:spacing w:after="0" w:line="240" w:lineRule="auto"/>
      <w:jc w:val="both"/>
    </w:pPr>
    <w:rPr>
      <w:rFonts w:ascii="Times New Roman" w:hAnsi="Times New Roman"/>
      <w:sz w:val="24"/>
      <w:szCs w:val="24"/>
    </w:rPr>
  </w:style>
  <w:style w:type="paragraph" w:customStyle="1" w:styleId="-">
    <w:name w:val="Контракт-раздел"/>
    <w:basedOn w:val="a"/>
    <w:next w:val="-0"/>
    <w:uiPriority w:val="99"/>
    <w:rsid w:val="000D6528"/>
    <w:pPr>
      <w:keepNext/>
      <w:numPr>
        <w:numId w:val="1"/>
      </w:numPr>
      <w:tabs>
        <w:tab w:val="left" w:pos="540"/>
      </w:tabs>
      <w:suppressAutoHyphens/>
      <w:spacing w:before="360" w:after="120" w:line="240" w:lineRule="auto"/>
      <w:jc w:val="center"/>
      <w:outlineLvl w:val="3"/>
    </w:pPr>
    <w:rPr>
      <w:rFonts w:ascii="Times New Roman" w:hAnsi="Times New Roman"/>
      <w:b/>
      <w:bCs/>
      <w:caps/>
      <w:smallCaps/>
      <w:sz w:val="24"/>
      <w:szCs w:val="24"/>
    </w:rPr>
  </w:style>
  <w:style w:type="paragraph" w:customStyle="1" w:styleId="-1">
    <w:name w:val="Контракт-подпункт Знак"/>
    <w:basedOn w:val="a"/>
    <w:uiPriority w:val="99"/>
    <w:rsid w:val="000D6528"/>
    <w:pPr>
      <w:numPr>
        <w:ilvl w:val="2"/>
        <w:numId w:val="1"/>
      </w:numPr>
      <w:spacing w:after="0" w:line="240" w:lineRule="auto"/>
      <w:jc w:val="both"/>
    </w:pPr>
    <w:rPr>
      <w:rFonts w:ascii="Times New Roman" w:hAnsi="Times New Roman"/>
      <w:sz w:val="24"/>
      <w:szCs w:val="24"/>
    </w:rPr>
  </w:style>
  <w:style w:type="paragraph" w:customStyle="1" w:styleId="-2">
    <w:name w:val="Контракт-подподпункт"/>
    <w:basedOn w:val="a"/>
    <w:uiPriority w:val="99"/>
    <w:rsid w:val="000D6528"/>
    <w:pPr>
      <w:numPr>
        <w:ilvl w:val="3"/>
        <w:numId w:val="1"/>
      </w:numPr>
      <w:spacing w:after="0" w:line="240" w:lineRule="auto"/>
      <w:jc w:val="both"/>
    </w:pPr>
    <w:rPr>
      <w:rFonts w:ascii="Times New Roman" w:hAnsi="Times New Roman"/>
      <w:sz w:val="24"/>
      <w:szCs w:val="24"/>
    </w:rPr>
  </w:style>
  <w:style w:type="paragraph" w:customStyle="1" w:styleId="a3">
    <w:name w:val="Базовый"/>
    <w:uiPriority w:val="99"/>
    <w:rsid w:val="000A7BF9"/>
    <w:pPr>
      <w:tabs>
        <w:tab w:val="left" w:pos="709"/>
      </w:tabs>
      <w:suppressAutoHyphens/>
      <w:spacing w:after="200" w:line="276" w:lineRule="atLeast"/>
    </w:pPr>
    <w:rPr>
      <w:sz w:val="22"/>
      <w:szCs w:val="22"/>
    </w:rPr>
  </w:style>
  <w:style w:type="character" w:styleId="a4">
    <w:name w:val="Hyperlink"/>
    <w:uiPriority w:val="99"/>
    <w:unhideWhenUsed/>
    <w:rsid w:val="00F25CBE"/>
    <w:rPr>
      <w:color w:val="0000FF"/>
      <w:u w:val="single"/>
    </w:rPr>
  </w:style>
  <w:style w:type="paragraph" w:styleId="a5">
    <w:name w:val="Balloon Text"/>
    <w:basedOn w:val="a"/>
    <w:link w:val="a6"/>
    <w:uiPriority w:val="99"/>
    <w:semiHidden/>
    <w:unhideWhenUsed/>
    <w:rsid w:val="00FD09B1"/>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FD09B1"/>
    <w:rPr>
      <w:rFonts w:ascii="Tahoma" w:hAnsi="Tahoma" w:cs="Tahoma"/>
      <w:sz w:val="16"/>
      <w:szCs w:val="16"/>
    </w:rPr>
  </w:style>
  <w:style w:type="paragraph" w:styleId="a7">
    <w:name w:val="Normal (Web)"/>
    <w:basedOn w:val="a"/>
    <w:rsid w:val="00DA337A"/>
    <w:pPr>
      <w:spacing w:before="100" w:beforeAutospacing="1" w:after="100" w:afterAutospacing="1" w:line="240" w:lineRule="auto"/>
    </w:pPr>
    <w:rPr>
      <w:rFonts w:ascii="Times New Roman" w:hAnsi="Times New Roman"/>
      <w:sz w:val="24"/>
      <w:szCs w:val="24"/>
    </w:rPr>
  </w:style>
  <w:style w:type="paragraph" w:customStyle="1" w:styleId="formattext">
    <w:name w:val="formattext"/>
    <w:basedOn w:val="a"/>
    <w:rsid w:val="00527D8A"/>
    <w:pPr>
      <w:spacing w:before="100" w:beforeAutospacing="1" w:after="100" w:afterAutospacing="1" w:line="240" w:lineRule="auto"/>
    </w:pPr>
    <w:rPr>
      <w:rFonts w:ascii="Times New Roman" w:hAnsi="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uiPriority="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C4F3F"/>
    <w:pPr>
      <w:spacing w:after="200" w:line="276"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uiPriority w:val="99"/>
    <w:rsid w:val="00DD294D"/>
    <w:pPr>
      <w:widowControl w:val="0"/>
      <w:snapToGrid w:val="0"/>
      <w:ind w:firstLine="720"/>
    </w:pPr>
    <w:rPr>
      <w:rFonts w:ascii="Arial" w:hAnsi="Arial"/>
    </w:rPr>
  </w:style>
  <w:style w:type="paragraph" w:customStyle="1" w:styleId="-0">
    <w:name w:val="Контракт-пункт"/>
    <w:basedOn w:val="a"/>
    <w:uiPriority w:val="99"/>
    <w:rsid w:val="000D6528"/>
    <w:pPr>
      <w:numPr>
        <w:ilvl w:val="1"/>
        <w:numId w:val="1"/>
      </w:numPr>
      <w:spacing w:after="0" w:line="240" w:lineRule="auto"/>
      <w:jc w:val="both"/>
    </w:pPr>
    <w:rPr>
      <w:rFonts w:ascii="Times New Roman" w:hAnsi="Times New Roman"/>
      <w:sz w:val="24"/>
      <w:szCs w:val="24"/>
    </w:rPr>
  </w:style>
  <w:style w:type="paragraph" w:customStyle="1" w:styleId="-">
    <w:name w:val="Контракт-раздел"/>
    <w:basedOn w:val="a"/>
    <w:next w:val="-0"/>
    <w:uiPriority w:val="99"/>
    <w:rsid w:val="000D6528"/>
    <w:pPr>
      <w:keepNext/>
      <w:numPr>
        <w:numId w:val="1"/>
      </w:numPr>
      <w:tabs>
        <w:tab w:val="left" w:pos="540"/>
      </w:tabs>
      <w:suppressAutoHyphens/>
      <w:spacing w:before="360" w:after="120" w:line="240" w:lineRule="auto"/>
      <w:jc w:val="center"/>
      <w:outlineLvl w:val="3"/>
    </w:pPr>
    <w:rPr>
      <w:rFonts w:ascii="Times New Roman" w:hAnsi="Times New Roman"/>
      <w:b/>
      <w:bCs/>
      <w:caps/>
      <w:smallCaps/>
      <w:sz w:val="24"/>
      <w:szCs w:val="24"/>
    </w:rPr>
  </w:style>
  <w:style w:type="paragraph" w:customStyle="1" w:styleId="-1">
    <w:name w:val="Контракт-подпункт Знак"/>
    <w:basedOn w:val="a"/>
    <w:uiPriority w:val="99"/>
    <w:rsid w:val="000D6528"/>
    <w:pPr>
      <w:numPr>
        <w:ilvl w:val="2"/>
        <w:numId w:val="1"/>
      </w:numPr>
      <w:spacing w:after="0" w:line="240" w:lineRule="auto"/>
      <w:jc w:val="both"/>
    </w:pPr>
    <w:rPr>
      <w:rFonts w:ascii="Times New Roman" w:hAnsi="Times New Roman"/>
      <w:sz w:val="24"/>
      <w:szCs w:val="24"/>
    </w:rPr>
  </w:style>
  <w:style w:type="paragraph" w:customStyle="1" w:styleId="-2">
    <w:name w:val="Контракт-подподпункт"/>
    <w:basedOn w:val="a"/>
    <w:uiPriority w:val="99"/>
    <w:rsid w:val="000D6528"/>
    <w:pPr>
      <w:numPr>
        <w:ilvl w:val="3"/>
        <w:numId w:val="1"/>
      </w:numPr>
      <w:spacing w:after="0" w:line="240" w:lineRule="auto"/>
      <w:jc w:val="both"/>
    </w:pPr>
    <w:rPr>
      <w:rFonts w:ascii="Times New Roman" w:hAnsi="Times New Roman"/>
      <w:sz w:val="24"/>
      <w:szCs w:val="24"/>
    </w:rPr>
  </w:style>
  <w:style w:type="paragraph" w:customStyle="1" w:styleId="a3">
    <w:name w:val="Базовый"/>
    <w:uiPriority w:val="99"/>
    <w:rsid w:val="000A7BF9"/>
    <w:pPr>
      <w:tabs>
        <w:tab w:val="left" w:pos="709"/>
      </w:tabs>
      <w:suppressAutoHyphens/>
      <w:spacing w:after="200" w:line="276" w:lineRule="atLeast"/>
    </w:pPr>
    <w:rPr>
      <w:sz w:val="22"/>
      <w:szCs w:val="22"/>
    </w:rPr>
  </w:style>
  <w:style w:type="character" w:styleId="a4">
    <w:name w:val="Hyperlink"/>
    <w:uiPriority w:val="99"/>
    <w:unhideWhenUsed/>
    <w:rsid w:val="00F25CBE"/>
    <w:rPr>
      <w:color w:val="0000FF"/>
      <w:u w:val="single"/>
    </w:rPr>
  </w:style>
  <w:style w:type="paragraph" w:styleId="a5">
    <w:name w:val="Balloon Text"/>
    <w:basedOn w:val="a"/>
    <w:link w:val="a6"/>
    <w:uiPriority w:val="99"/>
    <w:semiHidden/>
    <w:unhideWhenUsed/>
    <w:rsid w:val="00FD09B1"/>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FD09B1"/>
    <w:rPr>
      <w:rFonts w:ascii="Tahoma" w:hAnsi="Tahoma" w:cs="Tahoma"/>
      <w:sz w:val="16"/>
      <w:szCs w:val="16"/>
    </w:rPr>
  </w:style>
  <w:style w:type="paragraph" w:styleId="a7">
    <w:name w:val="Normal (Web)"/>
    <w:basedOn w:val="a"/>
    <w:rsid w:val="00DA337A"/>
    <w:pPr>
      <w:spacing w:before="100" w:beforeAutospacing="1" w:after="100" w:afterAutospacing="1" w:line="240" w:lineRule="auto"/>
    </w:pPr>
    <w:rPr>
      <w:rFonts w:ascii="Times New Roman" w:hAnsi="Times New Roman"/>
      <w:sz w:val="24"/>
      <w:szCs w:val="24"/>
    </w:rPr>
  </w:style>
  <w:style w:type="paragraph" w:customStyle="1" w:styleId="formattext">
    <w:name w:val="formattext"/>
    <w:basedOn w:val="a"/>
    <w:rsid w:val="00527D8A"/>
    <w:pPr>
      <w:spacing w:before="100" w:beforeAutospacing="1" w:after="100" w:afterAutospacing="1" w:line="240" w:lineRule="auto"/>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659264">
      <w:bodyDiv w:val="1"/>
      <w:marLeft w:val="0"/>
      <w:marRight w:val="0"/>
      <w:marTop w:val="0"/>
      <w:marBottom w:val="0"/>
      <w:divBdr>
        <w:top w:val="none" w:sz="0" w:space="0" w:color="auto"/>
        <w:left w:val="none" w:sz="0" w:space="0" w:color="auto"/>
        <w:bottom w:val="none" w:sz="0" w:space="0" w:color="auto"/>
        <w:right w:val="none" w:sz="0" w:space="0" w:color="auto"/>
      </w:divBdr>
    </w:div>
    <w:div w:id="884877696">
      <w:bodyDiv w:val="1"/>
      <w:marLeft w:val="0"/>
      <w:marRight w:val="0"/>
      <w:marTop w:val="0"/>
      <w:marBottom w:val="0"/>
      <w:divBdr>
        <w:top w:val="none" w:sz="0" w:space="0" w:color="auto"/>
        <w:left w:val="none" w:sz="0" w:space="0" w:color="auto"/>
        <w:bottom w:val="none" w:sz="0" w:space="0" w:color="auto"/>
        <w:right w:val="none" w:sz="0" w:space="0" w:color="auto"/>
      </w:divBdr>
    </w:div>
    <w:div w:id="911934951">
      <w:bodyDiv w:val="1"/>
      <w:marLeft w:val="0"/>
      <w:marRight w:val="0"/>
      <w:marTop w:val="0"/>
      <w:marBottom w:val="0"/>
      <w:divBdr>
        <w:top w:val="none" w:sz="0" w:space="0" w:color="auto"/>
        <w:left w:val="none" w:sz="0" w:space="0" w:color="auto"/>
        <w:bottom w:val="none" w:sz="0" w:space="0" w:color="auto"/>
        <w:right w:val="none" w:sz="0" w:space="0" w:color="auto"/>
      </w:divBdr>
    </w:div>
    <w:div w:id="941843172">
      <w:bodyDiv w:val="1"/>
      <w:marLeft w:val="0"/>
      <w:marRight w:val="0"/>
      <w:marTop w:val="0"/>
      <w:marBottom w:val="0"/>
      <w:divBdr>
        <w:top w:val="none" w:sz="0" w:space="0" w:color="auto"/>
        <w:left w:val="none" w:sz="0" w:space="0" w:color="auto"/>
        <w:bottom w:val="none" w:sz="0" w:space="0" w:color="auto"/>
        <w:right w:val="none" w:sz="0" w:space="0" w:color="auto"/>
      </w:divBdr>
    </w:div>
    <w:div w:id="1485005112">
      <w:bodyDiv w:val="1"/>
      <w:marLeft w:val="0"/>
      <w:marRight w:val="0"/>
      <w:marTop w:val="0"/>
      <w:marBottom w:val="0"/>
      <w:divBdr>
        <w:top w:val="none" w:sz="0" w:space="0" w:color="auto"/>
        <w:left w:val="none" w:sz="0" w:space="0" w:color="auto"/>
        <w:bottom w:val="none" w:sz="0" w:space="0" w:color="auto"/>
        <w:right w:val="none" w:sz="0" w:space="0" w:color="auto"/>
      </w:divBdr>
    </w:div>
    <w:div w:id="1662271329">
      <w:bodyDiv w:val="1"/>
      <w:marLeft w:val="0"/>
      <w:marRight w:val="0"/>
      <w:marTop w:val="0"/>
      <w:marBottom w:val="0"/>
      <w:divBdr>
        <w:top w:val="none" w:sz="0" w:space="0" w:color="auto"/>
        <w:left w:val="none" w:sz="0" w:space="0" w:color="auto"/>
        <w:bottom w:val="none" w:sz="0" w:space="0" w:color="auto"/>
        <w:right w:val="none" w:sz="0" w:space="0" w:color="auto"/>
      </w:divBdr>
    </w:div>
    <w:div w:id="1840533347">
      <w:marLeft w:val="0"/>
      <w:marRight w:val="0"/>
      <w:marTop w:val="0"/>
      <w:marBottom w:val="0"/>
      <w:divBdr>
        <w:top w:val="none" w:sz="0" w:space="0" w:color="auto"/>
        <w:left w:val="none" w:sz="0" w:space="0" w:color="auto"/>
        <w:bottom w:val="none" w:sz="0" w:space="0" w:color="auto"/>
        <w:right w:val="none" w:sz="0" w:space="0" w:color="auto"/>
      </w:divBdr>
    </w:div>
    <w:div w:id="1840533348">
      <w:marLeft w:val="0"/>
      <w:marRight w:val="0"/>
      <w:marTop w:val="0"/>
      <w:marBottom w:val="0"/>
      <w:divBdr>
        <w:top w:val="none" w:sz="0" w:space="0" w:color="auto"/>
        <w:left w:val="none" w:sz="0" w:space="0" w:color="auto"/>
        <w:bottom w:val="none" w:sz="0" w:space="0" w:color="auto"/>
        <w:right w:val="none" w:sz="0" w:space="0" w:color="auto"/>
      </w:divBdr>
    </w:div>
    <w:div w:id="1840533349">
      <w:marLeft w:val="0"/>
      <w:marRight w:val="0"/>
      <w:marTop w:val="0"/>
      <w:marBottom w:val="0"/>
      <w:divBdr>
        <w:top w:val="none" w:sz="0" w:space="0" w:color="auto"/>
        <w:left w:val="none" w:sz="0" w:space="0" w:color="auto"/>
        <w:bottom w:val="none" w:sz="0" w:space="0" w:color="auto"/>
        <w:right w:val="none" w:sz="0" w:space="0" w:color="auto"/>
      </w:divBdr>
    </w:div>
    <w:div w:id="1840533350">
      <w:marLeft w:val="0"/>
      <w:marRight w:val="0"/>
      <w:marTop w:val="0"/>
      <w:marBottom w:val="0"/>
      <w:divBdr>
        <w:top w:val="none" w:sz="0" w:space="0" w:color="auto"/>
        <w:left w:val="none" w:sz="0" w:space="0" w:color="auto"/>
        <w:bottom w:val="none" w:sz="0" w:space="0" w:color="auto"/>
        <w:right w:val="none" w:sz="0" w:space="0" w:color="auto"/>
      </w:divBdr>
    </w:div>
    <w:div w:id="1840533351">
      <w:marLeft w:val="0"/>
      <w:marRight w:val="0"/>
      <w:marTop w:val="0"/>
      <w:marBottom w:val="0"/>
      <w:divBdr>
        <w:top w:val="none" w:sz="0" w:space="0" w:color="auto"/>
        <w:left w:val="none" w:sz="0" w:space="0" w:color="auto"/>
        <w:bottom w:val="none" w:sz="0" w:space="0" w:color="auto"/>
        <w:right w:val="none" w:sz="0" w:space="0" w:color="auto"/>
      </w:divBdr>
    </w:div>
    <w:div w:id="2111850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mailto:khasbiullinaa@mil.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1C58BD-36FA-45E4-AB95-AF8CAE3998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1401</Words>
  <Characters>7990</Characters>
  <Application>Microsoft Office Word</Application>
  <DocSecurity>0</DocSecurity>
  <Lines>66</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9373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Документы</cp:lastModifiedBy>
  <cp:revision>2</cp:revision>
  <cp:lastPrinted>2023-08-18T05:50:00Z</cp:lastPrinted>
  <dcterms:created xsi:type="dcterms:W3CDTF">2024-01-18T04:25:00Z</dcterms:created>
  <dcterms:modified xsi:type="dcterms:W3CDTF">2024-01-18T04:25:00Z</dcterms:modified>
</cp:coreProperties>
</file>